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1F" w:rsidRDefault="001E5C1F" w:rsidP="00DC3199">
      <w:pPr>
        <w:tabs>
          <w:tab w:val="left" w:pos="567"/>
          <w:tab w:val="left" w:pos="709"/>
        </w:tabs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</w:p>
    <w:p w:rsidR="000F7C85" w:rsidRPr="00BA688A" w:rsidRDefault="000F7C85" w:rsidP="000F7C85">
      <w:pPr>
        <w:tabs>
          <w:tab w:val="left" w:pos="567"/>
          <w:tab w:val="left" w:pos="709"/>
        </w:tabs>
        <w:spacing w:after="0" w:line="280" w:lineRule="exact"/>
        <w:ind w:left="5245"/>
        <w:jc w:val="right"/>
        <w:rPr>
          <w:rFonts w:ascii="Times New Roman" w:hAnsi="Times New Roman"/>
          <w:sz w:val="30"/>
          <w:szCs w:val="30"/>
          <w:lang w:val="be-BY"/>
        </w:rPr>
      </w:pPr>
      <w:r>
        <w:rPr>
          <w:rFonts w:ascii="Times New Roman" w:hAnsi="Times New Roman"/>
          <w:sz w:val="30"/>
          <w:szCs w:val="30"/>
          <w:lang w:val="be-BY"/>
        </w:rPr>
        <w:t>Дадатак</w:t>
      </w:r>
    </w:p>
    <w:p w:rsidR="000F7C85" w:rsidRDefault="000F7C85" w:rsidP="000F7C85">
      <w:pPr>
        <w:spacing w:after="0" w:line="280" w:lineRule="exact"/>
        <w:rPr>
          <w:rFonts w:ascii="Times New Roman" w:hAnsi="Times New Roman"/>
          <w:sz w:val="30"/>
          <w:szCs w:val="30"/>
          <w:lang w:val="be-BY"/>
        </w:rPr>
      </w:pPr>
    </w:p>
    <w:p w:rsidR="006F3C26" w:rsidRPr="006F3C26" w:rsidRDefault="006D5285" w:rsidP="006F3C26">
      <w:pPr>
        <w:pStyle w:val="1"/>
        <w:keepNext w:val="0"/>
        <w:widowControl w:val="0"/>
        <w:ind w:right="-1" w:firstLine="0"/>
        <w:rPr>
          <w:b/>
          <w:bCs/>
          <w:szCs w:val="30"/>
          <w:lang w:val="ru-RU"/>
        </w:rPr>
      </w:pPr>
      <w:r w:rsidRPr="005270F8">
        <w:rPr>
          <w:b/>
          <w:bCs/>
          <w:szCs w:val="30"/>
          <w:lang w:val="ru-RU"/>
        </w:rPr>
        <w:t>УМОВЫ</w:t>
      </w:r>
    </w:p>
    <w:p w:rsidR="006D5285" w:rsidRDefault="006D5285" w:rsidP="006D5285">
      <w:pPr>
        <w:pStyle w:val="1"/>
        <w:keepNext w:val="0"/>
        <w:widowControl w:val="0"/>
        <w:tabs>
          <w:tab w:val="left" w:pos="5103"/>
        </w:tabs>
        <w:ind w:right="-1" w:firstLine="0"/>
        <w:rPr>
          <w:b/>
          <w:bCs/>
          <w:szCs w:val="30"/>
        </w:rPr>
      </w:pPr>
      <w:r w:rsidRPr="005270F8">
        <w:rPr>
          <w:b/>
          <w:bCs/>
          <w:szCs w:val="30"/>
        </w:rPr>
        <w:t xml:space="preserve">правядзення </w:t>
      </w:r>
      <w:proofErr w:type="spellStart"/>
      <w:r>
        <w:rPr>
          <w:b/>
          <w:bCs/>
          <w:szCs w:val="30"/>
          <w:lang w:val="ru-RU"/>
        </w:rPr>
        <w:t>абласнога</w:t>
      </w:r>
      <w:proofErr w:type="spellEnd"/>
      <w:r>
        <w:rPr>
          <w:b/>
          <w:bCs/>
          <w:szCs w:val="30"/>
          <w:lang w:val="ru-RU"/>
        </w:rPr>
        <w:t xml:space="preserve"> этапа </w:t>
      </w:r>
      <w:r w:rsidRPr="005270F8">
        <w:rPr>
          <w:b/>
          <w:bCs/>
          <w:szCs w:val="30"/>
        </w:rPr>
        <w:t xml:space="preserve">рэспубліканскага конкурсу </w:t>
      </w:r>
    </w:p>
    <w:p w:rsidR="006D5285" w:rsidRPr="00AC2204" w:rsidRDefault="006D5285" w:rsidP="006D5285">
      <w:pPr>
        <w:pStyle w:val="1"/>
        <w:keepNext w:val="0"/>
        <w:widowControl w:val="0"/>
        <w:tabs>
          <w:tab w:val="left" w:pos="5103"/>
        </w:tabs>
        <w:ind w:right="-1" w:firstLine="0"/>
        <w:rPr>
          <w:bCs/>
          <w:szCs w:val="30"/>
        </w:rPr>
      </w:pPr>
      <w:r w:rsidRPr="005270F8">
        <w:rPr>
          <w:b/>
          <w:bCs/>
          <w:szCs w:val="30"/>
        </w:rPr>
        <w:t>навуковых краязнаўчых работ навучэнцаў</w:t>
      </w:r>
      <w:r w:rsidRPr="00AC2204">
        <w:rPr>
          <w:bCs/>
          <w:szCs w:val="30"/>
        </w:rPr>
        <w:t xml:space="preserve"> </w:t>
      </w:r>
    </w:p>
    <w:p w:rsidR="006D5285" w:rsidRPr="00AC2204" w:rsidRDefault="006D5285" w:rsidP="006D5285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6D5285" w:rsidRPr="008F1756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  <w:lang w:val="be-BY"/>
        </w:rPr>
        <w:t>1. Агульныя палажэнні</w:t>
      </w:r>
    </w:p>
    <w:p w:rsidR="006D5285" w:rsidRPr="008F1756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1.1 </w:t>
      </w:r>
      <w:r>
        <w:rPr>
          <w:rFonts w:ascii="Times New Roman" w:hAnsi="Times New Roman" w:cs="Times New Roman"/>
          <w:sz w:val="30"/>
          <w:szCs w:val="30"/>
          <w:lang w:val="be-BY"/>
        </w:rPr>
        <w:t>Дадзеныя ўмовы вызначаюць парадак правядзення абласнога этапа рэспубліканскага конкурсу навуковых даследчых краязнаўчых работ навучэнцаў (далей – конкурс).</w:t>
      </w:r>
    </w:p>
    <w:p w:rsidR="00301C29" w:rsidRDefault="006D5285" w:rsidP="00301C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1.2 </w:t>
      </w:r>
      <w:r w:rsidR="00301C29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Арганізатарам правядзення</w:t>
      </w:r>
      <w:r w:rsidR="00301C2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абласнога этапа</w:t>
      </w:r>
      <w:r w:rsidR="00301C29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301C2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рэспубліканскага </w:t>
      </w:r>
      <w:r w:rsidR="00301C29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конкурс</w:t>
      </w:r>
      <w:r w:rsidR="00301C29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="00301C29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з’яўляецца </w:t>
      </w:r>
      <w:r w:rsidR="00301C29">
        <w:rPr>
          <w:rFonts w:ascii="Times New Roman" w:eastAsia="Times New Roman" w:hAnsi="Times New Roman" w:cs="Times New Roman"/>
          <w:sz w:val="30"/>
          <w:szCs w:val="30"/>
          <w:lang w:val="be-BY"/>
        </w:rPr>
        <w:t>галоўнае упраўленне</w:t>
      </w:r>
      <w:r w:rsidR="00301C29" w:rsidRPr="00500B70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301C29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адукацыі</w:t>
      </w:r>
      <w:r w:rsidR="00301C2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Гродзенскага аблвыканкама</w:t>
      </w:r>
      <w:r w:rsidR="00301C29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>. Арганізацыйнае і метадычнае</w:t>
      </w:r>
      <w:r w:rsidR="00301C2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забеспячэнне конкурсу ажыццяўляе дзяржаўная ўстанова адукацыі </w:t>
      </w:r>
      <w:r w:rsidR="00301C29"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«</w:t>
      </w:r>
      <w:r w:rsidR="00301C29">
        <w:rPr>
          <w:rFonts w:ascii="Times New Roman" w:eastAsia="Times New Roman" w:hAnsi="Times New Roman" w:cs="Times New Roman"/>
          <w:sz w:val="30"/>
          <w:szCs w:val="30"/>
          <w:lang w:val="be-BY"/>
        </w:rPr>
        <w:t>Гродзенскі абласны цэнтр турызму і краязнаўства</w:t>
      </w:r>
      <w:r w:rsidR="00301C29" w:rsidRPr="007564BD">
        <w:rPr>
          <w:rFonts w:ascii="Times New Roman" w:eastAsia="Times New Roman" w:hAnsi="Times New Roman" w:cs="Times New Roman"/>
          <w:sz w:val="30"/>
          <w:szCs w:val="30"/>
          <w:lang w:val="be-BY"/>
        </w:rPr>
        <w:t>»</w:t>
      </w:r>
      <w:r w:rsidR="00301C29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(далей –</w:t>
      </w:r>
      <w:r w:rsidR="00301C2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абласны</w:t>
      </w:r>
      <w:r w:rsidR="00301C29" w:rsidRPr="0025309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цэнтр)</w:t>
      </w:r>
      <w:r w:rsidR="00301C29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6D5285" w:rsidRPr="005B3478" w:rsidRDefault="006D5285" w:rsidP="00301C2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Для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правядзення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конкурсу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на кожным этапе ствараюцца арганізацыйныя камітэты (далей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‒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аргкамітэты).</w:t>
      </w:r>
    </w:p>
    <w:p w:rsidR="006D5285" w:rsidRPr="005B3478" w:rsidRDefault="006D5285" w:rsidP="006D528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Аргкамітэт кожнага этапу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конкурсу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6D5285" w:rsidRPr="005B3478" w:rsidRDefault="006D5285" w:rsidP="006D528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забяспечвае арганізацыйнае і метадычнае суправаджэнне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конкурсу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6D5285" w:rsidRPr="005B3478" w:rsidRDefault="006D5285" w:rsidP="006D528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даводзіць інфармацыю аб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конкурсе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 ведама ўстаноў адукацыі;</w:t>
      </w:r>
    </w:p>
    <w:p w:rsidR="006D5285" w:rsidRPr="005B3478" w:rsidRDefault="006D5285" w:rsidP="006D528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>вызначае месца і канкрэтныя даты правядзення адпаведнага этап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конкурсу, які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прадугледжва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е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вызначэнне пераможцаў і прызёраў;</w:t>
      </w:r>
    </w:p>
    <w:p w:rsidR="006D5285" w:rsidRPr="005B3478" w:rsidRDefault="006D5285" w:rsidP="006D528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ажыццяўляе персанальны падбор складу журы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конкурсу і за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>цвярджае яго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>ва ўстаноўленым парадку;</w:t>
      </w:r>
    </w:p>
    <w:p w:rsidR="006D5285" w:rsidRPr="005B3478" w:rsidRDefault="006D5285" w:rsidP="006D528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аналізуе і абагульняе вынікі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конкурсу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6D5285" w:rsidRPr="005B3478" w:rsidRDefault="006D5285" w:rsidP="006D5285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асвятляе ход падрыхтоўкі, правядзення і вынікі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конкурсу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ў сродках масавай інфармацыі.</w:t>
      </w:r>
    </w:p>
    <w:p w:rsidR="006D5285" w:rsidRPr="00834BDE" w:rsidRDefault="006D5285" w:rsidP="006D528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  <w:lang w:val="be-BY"/>
        </w:rPr>
      </w:pP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>У склад аргкамітэтаў могуць уваходзіць прадстаўнікі зацікаўленых дзяржаўных органаў і арганізацый, грамадскіх аб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’</w:t>
      </w:r>
      <w:r w:rsidRPr="005B347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яднанняў, устаноў адукацыі, 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>ср</w:t>
      </w:r>
      <w:r>
        <w:rPr>
          <w:rFonts w:ascii="Times New Roman" w:hAnsi="Times New Roman" w:cs="Times New Roman"/>
          <w:sz w:val="30"/>
          <w:szCs w:val="30"/>
          <w:lang w:val="be-BY"/>
        </w:rPr>
        <w:t>одкаў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 xml:space="preserve"> мас</w:t>
      </w:r>
      <w:r>
        <w:rPr>
          <w:rFonts w:ascii="Times New Roman" w:hAnsi="Times New Roman" w:cs="Times New Roman"/>
          <w:sz w:val="30"/>
          <w:szCs w:val="30"/>
          <w:lang w:val="be-BY"/>
        </w:rPr>
        <w:t>авай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>нф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>рмацыі, пр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адстаўнікі органаў 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>сам</w:t>
      </w:r>
      <w:r>
        <w:rPr>
          <w:rFonts w:ascii="Times New Roman" w:hAnsi="Times New Roman" w:cs="Times New Roman"/>
          <w:sz w:val="30"/>
          <w:szCs w:val="30"/>
          <w:lang w:val="be-BY"/>
        </w:rPr>
        <w:t>аўпраўлення ўстаноў адукацыі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і інш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D5285" w:rsidRDefault="006D5285" w:rsidP="006D52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5B3478">
        <w:rPr>
          <w:rFonts w:ascii="Times New Roman" w:hAnsi="Times New Roman" w:cs="Times New Roman"/>
          <w:sz w:val="30"/>
          <w:szCs w:val="30"/>
          <w:lang w:val="be-BY"/>
        </w:rPr>
        <w:t>Для п</w:t>
      </w:r>
      <w:r>
        <w:rPr>
          <w:rFonts w:ascii="Times New Roman" w:hAnsi="Times New Roman" w:cs="Times New Roman"/>
          <w:sz w:val="30"/>
          <w:szCs w:val="30"/>
          <w:lang w:val="be-BY"/>
        </w:rPr>
        <w:t>адвядзення вынікаў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 xml:space="preserve"> конкурс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 xml:space="preserve"> на к</w:t>
      </w:r>
      <w:r>
        <w:rPr>
          <w:rFonts w:ascii="Times New Roman" w:hAnsi="Times New Roman" w:cs="Times New Roman"/>
          <w:sz w:val="30"/>
          <w:szCs w:val="30"/>
          <w:lang w:val="be-BY"/>
        </w:rPr>
        <w:t>ожны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 xml:space="preserve">м этапе 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>ргк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>м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>т</w:t>
      </w:r>
      <w:r>
        <w:rPr>
          <w:rFonts w:ascii="Times New Roman" w:hAnsi="Times New Roman" w:cs="Times New Roman"/>
          <w:sz w:val="30"/>
          <w:szCs w:val="30"/>
          <w:lang w:val="be-BY"/>
        </w:rPr>
        <w:t>э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>т</w:t>
      </w: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>м с</w:t>
      </w:r>
      <w:r>
        <w:rPr>
          <w:rFonts w:ascii="Times New Roman" w:hAnsi="Times New Roman" w:cs="Times New Roman"/>
          <w:sz w:val="30"/>
          <w:szCs w:val="30"/>
          <w:lang w:val="be-BY"/>
        </w:rPr>
        <w:t>твараецца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 xml:space="preserve"> ж</w:t>
      </w:r>
      <w:r>
        <w:rPr>
          <w:rFonts w:ascii="Times New Roman" w:hAnsi="Times New Roman" w:cs="Times New Roman"/>
          <w:sz w:val="30"/>
          <w:szCs w:val="30"/>
          <w:lang w:val="be-BY"/>
        </w:rPr>
        <w:t>у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>р</w:t>
      </w:r>
      <w:r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>
        <w:rPr>
          <w:rFonts w:ascii="Times New Roman" w:hAnsi="Times New Roman" w:cs="Times New Roman"/>
          <w:sz w:val="30"/>
          <w:szCs w:val="30"/>
          <w:lang w:val="be-BY"/>
        </w:rPr>
        <w:t>як</w:t>
      </w:r>
      <w:r w:rsidRPr="005B3478">
        <w:rPr>
          <w:rFonts w:ascii="Times New Roman" w:hAnsi="Times New Roman" w:cs="Times New Roman"/>
          <w:sz w:val="30"/>
          <w:szCs w:val="30"/>
          <w:lang w:val="be-BY"/>
        </w:rPr>
        <w:t>ое:</w:t>
      </w:r>
    </w:p>
    <w:p w:rsidR="006D5285" w:rsidRPr="00834BDE" w:rsidRDefault="006D5285" w:rsidP="006D52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праводзіць папярэднюю экспертную ацэнку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конкурсных работ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>, прадстаўлены</w:t>
      </w:r>
      <w:r>
        <w:rPr>
          <w:rFonts w:ascii="Times New Roman" w:hAnsi="Times New Roman" w:cs="Times New Roman"/>
          <w:sz w:val="30"/>
          <w:szCs w:val="30"/>
          <w:lang w:val="be-BY"/>
        </w:rPr>
        <w:t>х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 xml:space="preserve"> навучэнцамі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і іх абарону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D5285" w:rsidRPr="00834BDE" w:rsidRDefault="006D5285" w:rsidP="006D52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34BDE">
        <w:rPr>
          <w:rFonts w:ascii="Times New Roman" w:hAnsi="Times New Roman" w:cs="Times New Roman"/>
          <w:sz w:val="30"/>
          <w:szCs w:val="30"/>
          <w:lang w:val="be-BY"/>
        </w:rPr>
        <w:t>вызначае пераможцаў і прызёраў адпаведных этапаў ко</w:t>
      </w:r>
      <w:r>
        <w:rPr>
          <w:rFonts w:ascii="Times New Roman" w:hAnsi="Times New Roman" w:cs="Times New Roman"/>
          <w:sz w:val="30"/>
          <w:szCs w:val="30"/>
          <w:lang w:val="be-BY"/>
        </w:rPr>
        <w:t>нкурсу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D5285" w:rsidRPr="005B3478" w:rsidRDefault="006D5285" w:rsidP="006D52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прадста</w:t>
      </w:r>
      <w:r w:rsidRPr="00834BDE">
        <w:rPr>
          <w:rFonts w:ascii="Times New Roman" w:hAnsi="Times New Roman" w:cs="Times New Roman"/>
          <w:sz w:val="30"/>
          <w:szCs w:val="30"/>
          <w:lang w:val="be-BY"/>
        </w:rPr>
        <w:t>ўляе пратаколы па выніках конкурсу ў адпаведныя аргкамітэты.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F1756">
        <w:rPr>
          <w:rFonts w:ascii="Times New Roman" w:hAnsi="Times New Roman" w:cs="Times New Roman"/>
          <w:b/>
          <w:sz w:val="30"/>
          <w:szCs w:val="30"/>
          <w:lang w:val="be-BY"/>
        </w:rPr>
        <w:t xml:space="preserve">2. </w:t>
      </w:r>
      <w:r>
        <w:rPr>
          <w:rFonts w:ascii="Times New Roman" w:hAnsi="Times New Roman" w:cs="Times New Roman"/>
          <w:b/>
          <w:sz w:val="30"/>
          <w:szCs w:val="30"/>
          <w:lang w:val="be-BY"/>
        </w:rPr>
        <w:t>Мэта і задачы конкурсу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57EC7">
        <w:rPr>
          <w:rFonts w:ascii="Times New Roman" w:hAnsi="Times New Roman" w:cs="Times New Roman"/>
          <w:sz w:val="30"/>
          <w:szCs w:val="30"/>
          <w:lang w:val="be-BY"/>
        </w:rPr>
        <w:lastRenderedPageBreak/>
        <w:t>Конкурс праводзіцца з мэтай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развіцця навукова-даследчай дзейнасці як эфектыўнага фактару павышэння якасці адукацыі і ўсебаковага развіцця асобы навучэнца.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Задачы конкурсу:</w:t>
      </w:r>
    </w:p>
    <w:p w:rsidR="006D5285" w:rsidRPr="008F1756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1756">
        <w:rPr>
          <w:rFonts w:ascii="Times New Roman" w:hAnsi="Times New Roman" w:cs="Times New Roman"/>
          <w:sz w:val="30"/>
          <w:szCs w:val="30"/>
          <w:lang w:val="be-BY"/>
        </w:rPr>
        <w:t>стымуляванне матывацыі навучэнцаў да актыўнага ўключэння ў даследчую дзейнасць, прывіццё даследчых навыкаў;</w:t>
      </w:r>
    </w:p>
    <w:p w:rsidR="006D5285" w:rsidRPr="008F1756" w:rsidRDefault="006D5285" w:rsidP="006D5285">
      <w:pPr>
        <w:pStyle w:val="ab"/>
        <w:ind w:left="0" w:right="-1"/>
        <w:jc w:val="both"/>
        <w:rPr>
          <w:sz w:val="30"/>
          <w:szCs w:val="30"/>
          <w:lang w:val="be-BY"/>
        </w:rPr>
      </w:pPr>
      <w:r w:rsidRPr="008F1756">
        <w:rPr>
          <w:sz w:val="30"/>
          <w:szCs w:val="30"/>
          <w:lang w:val="be-BY"/>
        </w:rPr>
        <w:t>выяўленне малавядомых альбо страчаных фактаў рэгіянальнай гісторыі, адметнасцяў матэрыяльнай і духоўнай культуры;</w:t>
      </w:r>
    </w:p>
    <w:p w:rsidR="006D5285" w:rsidRPr="008F1756" w:rsidRDefault="006D5285" w:rsidP="006D5285">
      <w:pPr>
        <w:pStyle w:val="ab"/>
        <w:ind w:left="0" w:right="-1"/>
        <w:jc w:val="both"/>
        <w:rPr>
          <w:sz w:val="30"/>
          <w:szCs w:val="30"/>
          <w:lang w:val="be-BY"/>
        </w:rPr>
      </w:pPr>
      <w:r w:rsidRPr="008F1756">
        <w:rPr>
          <w:sz w:val="30"/>
          <w:szCs w:val="30"/>
          <w:lang w:val="be-BY"/>
        </w:rPr>
        <w:t>садзейнічанне фарміраванню ў маладога пакалення патрыятычных пачуццяў, адказнасці за адраджэнне і з</w:t>
      </w:r>
      <w:r>
        <w:rPr>
          <w:sz w:val="30"/>
          <w:szCs w:val="30"/>
          <w:lang w:val="be-BY"/>
        </w:rPr>
        <w:t>ахаванне гісторыка-культурнай і </w:t>
      </w:r>
      <w:r w:rsidRPr="008F1756">
        <w:rPr>
          <w:sz w:val="30"/>
          <w:szCs w:val="30"/>
          <w:lang w:val="be-BY"/>
        </w:rPr>
        <w:t xml:space="preserve">прыроднай спадчыны сваёй малой радзімы; 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удасканаленне форм работы навуковых аб’яднанняў, аб’яднанняў па інтарэсах, факультатываў краязнаўчай накіраванасці;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садзейнічанне прафесійнаму самавызначэнню навучэнцаў.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5211C0">
        <w:rPr>
          <w:rFonts w:ascii="Times New Roman" w:hAnsi="Times New Roman" w:cs="Times New Roman"/>
          <w:b/>
          <w:sz w:val="30"/>
          <w:szCs w:val="30"/>
          <w:lang w:val="be-BY"/>
        </w:rPr>
        <w:t>3. Удзельнікі конкурсу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 конкурсе прымаюць удзел асобныя навучэнцы (індывідуальна) устаноў агульнай сярэдняй адукацыі, дадатковай адукацыі дзяцей і моладзі ва ўзросце 13 – 17 гадоў.</w:t>
      </w:r>
    </w:p>
    <w:p w:rsidR="006D5285" w:rsidRPr="00A0735B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0735B">
        <w:rPr>
          <w:rFonts w:ascii="Times New Roman" w:hAnsi="Times New Roman" w:cs="Times New Roman"/>
          <w:b/>
          <w:sz w:val="30"/>
          <w:szCs w:val="30"/>
          <w:lang w:val="be-BY"/>
        </w:rPr>
        <w:t>4. Парадак правядзення конкурсу</w:t>
      </w:r>
    </w:p>
    <w:p w:rsidR="006D5285" w:rsidRPr="008F1756" w:rsidRDefault="006D5285" w:rsidP="006D528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4.1 Конкурс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 праводз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цца ў </w:t>
      </w:r>
      <w:r w:rsidR="006F3C26">
        <w:rPr>
          <w:rFonts w:ascii="Times New Roman" w:hAnsi="Times New Roman" w:cs="Times New Roman"/>
          <w:sz w:val="30"/>
          <w:szCs w:val="30"/>
          <w:lang w:val="be-BY"/>
        </w:rPr>
        <w:t>тры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 этапы з вызначэннем пераможцаў і прызёраў на кожным этапе: </w:t>
      </w:r>
    </w:p>
    <w:p w:rsidR="006D5285" w:rsidRPr="008F1756" w:rsidRDefault="006D5285" w:rsidP="006D5285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1756">
        <w:rPr>
          <w:rFonts w:ascii="Times New Roman" w:hAnsi="Times New Roman" w:cs="Times New Roman"/>
          <w:sz w:val="30"/>
          <w:szCs w:val="30"/>
          <w:lang w:val="be-BY"/>
        </w:rPr>
        <w:t>першы этап (адб</w:t>
      </w:r>
      <w:r>
        <w:rPr>
          <w:rFonts w:ascii="Times New Roman" w:hAnsi="Times New Roman" w:cs="Times New Roman"/>
          <w:sz w:val="30"/>
          <w:szCs w:val="30"/>
          <w:lang w:val="be-BY"/>
        </w:rPr>
        <w:t>орачны) – ва ўстановах адукацыі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D5285" w:rsidRPr="008F1756" w:rsidRDefault="00D47342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другі этап (адборачны) – раённы</w:t>
      </w:r>
      <w:r w:rsidR="006D5285" w:rsidRPr="008F1756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D5285" w:rsidRPr="008F1756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F1756">
        <w:rPr>
          <w:rFonts w:ascii="Times New Roman" w:hAnsi="Times New Roman" w:cs="Times New Roman"/>
          <w:sz w:val="30"/>
          <w:szCs w:val="30"/>
          <w:lang w:val="be-BY"/>
        </w:rPr>
        <w:t>трэці этап (адбора</w:t>
      </w:r>
      <w:r w:rsidR="00F32BB9">
        <w:rPr>
          <w:rFonts w:ascii="Times New Roman" w:hAnsi="Times New Roman" w:cs="Times New Roman"/>
          <w:sz w:val="30"/>
          <w:szCs w:val="30"/>
          <w:lang w:val="be-BY"/>
        </w:rPr>
        <w:t>чны) – абласны.</w:t>
      </w:r>
    </w:p>
    <w:p w:rsidR="006D5285" w:rsidRDefault="006F3C26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Абласны </w:t>
      </w:r>
      <w:r w:rsidR="006D5285">
        <w:rPr>
          <w:rFonts w:ascii="Times New Roman" w:hAnsi="Times New Roman" w:cs="Times New Roman"/>
          <w:sz w:val="30"/>
          <w:szCs w:val="30"/>
          <w:lang w:val="be-BY"/>
        </w:rPr>
        <w:t>этап праводзіцца ў два туры: першы – завочны, другі – вочны</w:t>
      </w:r>
      <w:r w:rsidR="006D5285" w:rsidRPr="008F1756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4.2 Намінацыі конкурсу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 першы тур </w:t>
      </w:r>
      <w:r w:rsidR="006F3C26">
        <w:rPr>
          <w:rFonts w:ascii="Times New Roman" w:hAnsi="Times New Roman" w:cs="Times New Roman"/>
          <w:sz w:val="30"/>
          <w:szCs w:val="30"/>
          <w:lang w:val="be-BY"/>
        </w:rPr>
        <w:t>абласнога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этапу конкурсу прадстаўляюцца самастойна выкананыя навучэнцам пад кіраўніцтвам педагога навукова-даследчыя праекты краязнаўчай накіраванасці ў наступных намінацыях:</w:t>
      </w:r>
    </w:p>
    <w:p w:rsidR="006D5285" w:rsidRPr="008F1756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гісторыя роднага краю (даследуюцца падзеі і факты гісторыі малой радзімы, помнікі археалогіі, даследаванні па тапаніміі і геральдыцы</w:t>
      </w:r>
      <w:r w:rsidRPr="00DD32D6">
        <w:rPr>
          <w:rFonts w:ascii="Times New Roman" w:hAnsi="Times New Roman" w:cs="Times New Roman"/>
          <w:sz w:val="30"/>
          <w:szCs w:val="30"/>
          <w:lang w:val="be-BY"/>
        </w:rPr>
        <w:t>);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культурная спадчына (даследуюцца помнікі этнаграфіі і фальклору,</w:t>
      </w:r>
      <w:r w:rsidRPr="0073359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D32D6">
        <w:rPr>
          <w:rFonts w:ascii="Times New Roman" w:hAnsi="Times New Roman" w:cs="Times New Roman"/>
          <w:sz w:val="30"/>
          <w:szCs w:val="30"/>
          <w:lang w:val="be-BY"/>
        </w:rPr>
        <w:t>аб’екты архітэктуры</w:t>
      </w:r>
      <w:r>
        <w:rPr>
          <w:rFonts w:ascii="Times New Roman" w:hAnsi="Times New Roman" w:cs="Times New Roman"/>
          <w:sz w:val="30"/>
          <w:szCs w:val="30"/>
          <w:lang w:val="be-BY"/>
        </w:rPr>
        <w:t>, дэкаратыўна-прыкладнога і выяўленчага мастацтва);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геаграфічнае краязнаўства (даследуюцца прыродныя асаблівасці рэгіёна: геалогіі, геамарфалогіі, клімату, гідралогіі, расліннага і жывёльнага свету; эканоміка, прамысловасць, сельская гаспадарка і інш.).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Даследчая работа навучэнцаў павінна быць заснавана на мясцовым краязнаўчым матэрыяле, адлюстроўваць актуальнасць, навізну і навуковы падыход.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Для эфектыўнага вырашэння пастаўленных задач у якасці кансультантаў праектаў навучэнцаў могуць выступаць супрацоўнікі </w:t>
      </w: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>ўстаноў вышэйшай адукацыі, устаноў агульнай сярэдняй адукацыі, устаноў дадатковай адукацыі дзяцей і моладзі, навукова-даследчых інстытутаў, а таксама спецыялісты адпаведнай накіраванасці з іншых устаноў.</w:t>
      </w:r>
    </w:p>
    <w:p w:rsidR="006D5285" w:rsidRPr="00D93E86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Другі тур </w:t>
      </w:r>
      <w:r w:rsidR="006F3C26">
        <w:rPr>
          <w:rFonts w:ascii="Times New Roman" w:hAnsi="Times New Roman" w:cs="Times New Roman"/>
          <w:sz w:val="30"/>
          <w:szCs w:val="30"/>
          <w:lang w:val="be-BY"/>
        </w:rPr>
        <w:t>абласнога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этапу конкурсу пройдзе ў форме навукова-практычнай </w:t>
      </w:r>
      <w:r w:rsidR="00F32BB9">
        <w:rPr>
          <w:rFonts w:ascii="Times New Roman" w:hAnsi="Times New Roman" w:cs="Times New Roman"/>
          <w:sz w:val="30"/>
          <w:szCs w:val="30"/>
          <w:lang w:val="be-BY"/>
        </w:rPr>
        <w:t>анлаин-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канферэнцыі, дзе навучэнцы будуць абараняць свае навуковыя праекты. Чарговасць выступлення ўдзельнікаў </w:t>
      </w:r>
      <w:r w:rsidR="006F3C26">
        <w:rPr>
          <w:rFonts w:ascii="Times New Roman" w:hAnsi="Times New Roman" w:cs="Times New Roman"/>
          <w:sz w:val="30"/>
          <w:szCs w:val="30"/>
          <w:lang w:val="be-BY"/>
        </w:rPr>
        <w:t>абласной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канферэнцыі вызначаецца членамі журы. Рэгламент выступлення – да 7 хвілін (даклад)</w:t>
      </w:r>
      <w:r w:rsidR="006A6E13" w:rsidRPr="006A6E1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A6E13">
        <w:rPr>
          <w:rFonts w:ascii="Times New Roman" w:hAnsi="Times New Roman" w:cs="Times New Roman"/>
          <w:sz w:val="30"/>
          <w:szCs w:val="30"/>
          <w:lang w:val="be-BY"/>
        </w:rPr>
        <w:t xml:space="preserve">з </w:t>
      </w:r>
      <w:r w:rsidR="006A6E13" w:rsidRPr="006C19BD">
        <w:rPr>
          <w:rFonts w:ascii="Times New Roman" w:hAnsi="Times New Roman" w:cs="Times New Roman"/>
          <w:sz w:val="30"/>
          <w:szCs w:val="30"/>
          <w:lang w:val="be-BY"/>
        </w:rPr>
        <w:t>мультымедыйн</w:t>
      </w:r>
      <w:r w:rsidR="006A6E13">
        <w:rPr>
          <w:rFonts w:ascii="Times New Roman" w:hAnsi="Times New Roman" w:cs="Times New Roman"/>
          <w:sz w:val="30"/>
          <w:szCs w:val="30"/>
          <w:lang w:val="be-BY"/>
        </w:rPr>
        <w:t>ым</w:t>
      </w:r>
      <w:r w:rsidR="006A6E13" w:rsidRPr="006C19BD">
        <w:rPr>
          <w:rFonts w:ascii="Times New Roman" w:hAnsi="Times New Roman" w:cs="Times New Roman"/>
          <w:sz w:val="30"/>
          <w:szCs w:val="30"/>
          <w:lang w:val="be-BY"/>
        </w:rPr>
        <w:t xml:space="preserve"> суправаджэнн</w:t>
      </w:r>
      <w:r w:rsidR="006A6E13">
        <w:rPr>
          <w:rFonts w:ascii="Times New Roman" w:hAnsi="Times New Roman" w:cs="Times New Roman"/>
          <w:sz w:val="30"/>
          <w:szCs w:val="30"/>
          <w:lang w:val="be-BY"/>
        </w:rPr>
        <w:t>ем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D5285" w:rsidRPr="0073002C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002C">
        <w:rPr>
          <w:rFonts w:ascii="Times New Roman" w:hAnsi="Times New Roman" w:cs="Times New Roman"/>
          <w:sz w:val="30"/>
          <w:szCs w:val="30"/>
          <w:lang w:val="be-BY"/>
        </w:rPr>
        <w:t>4.3 Патрабаванні да афармлення даследчых работ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Даследчая работа павінна прытрымлівацца наступнай структуры: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тытульны ліст (указваецца поўная назва ўстановы адукацыі 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>(без скарачэнняў), раёна, вобласці,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назва конкурсу/намінацыі/тэмы работы, прозвішча і імя аўтара работы,</w:t>
      </w:r>
      <w:r w:rsidRPr="007A358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клас/аб’яднанне па </w:t>
      </w:r>
      <w:r w:rsidRPr="008F1756">
        <w:rPr>
          <w:rFonts w:ascii="Times New Roman" w:hAnsi="Times New Roman" w:cs="Times New Roman"/>
          <w:sz w:val="30"/>
          <w:szCs w:val="30"/>
          <w:lang w:val="be-BY"/>
        </w:rPr>
        <w:t>інтарэсах</w:t>
      </w:r>
      <w:r>
        <w:rPr>
          <w:rFonts w:ascii="Times New Roman" w:hAnsi="Times New Roman" w:cs="Times New Roman"/>
          <w:sz w:val="30"/>
          <w:szCs w:val="30"/>
          <w:lang w:val="be-BY"/>
        </w:rPr>
        <w:t>, прозвішча, імя і імя па бацьку кіраўніка работы, пасада, кантактны тэлефон; месца знаходжання ўстановы адукацыі і год выканання работы);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змест (змяшчае </w:t>
      </w:r>
      <w:r w:rsidRPr="003E70AF">
        <w:rPr>
          <w:rFonts w:ascii="Times New Roman" w:hAnsi="Times New Roman" w:cs="Times New Roman"/>
          <w:sz w:val="30"/>
          <w:szCs w:val="30"/>
          <w:lang w:val="be-BY"/>
        </w:rPr>
        <w:t>назву структурных частак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работы</w:t>
      </w:r>
      <w:r w:rsidRPr="003E70AF">
        <w:rPr>
          <w:rFonts w:ascii="Times New Roman" w:hAnsi="Times New Roman" w:cs="Times New Roman"/>
          <w:sz w:val="30"/>
          <w:szCs w:val="30"/>
          <w:lang w:val="be-BY"/>
        </w:rPr>
        <w:t xml:space="preserve"> з указаннем нумарацыі адпаведных старонак арабскімі лічбамі</w:t>
      </w:r>
      <w:r>
        <w:rPr>
          <w:rFonts w:ascii="Times New Roman" w:hAnsi="Times New Roman" w:cs="Times New Roman"/>
          <w:sz w:val="30"/>
          <w:szCs w:val="30"/>
          <w:lang w:val="be-BY"/>
        </w:rPr>
        <w:t>);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уводзіны (</w:t>
      </w:r>
      <w:r w:rsidRPr="00113AAE">
        <w:rPr>
          <w:rFonts w:ascii="Times New Roman" w:hAnsi="Times New Roman" w:cs="Times New Roman"/>
          <w:sz w:val="30"/>
          <w:szCs w:val="30"/>
          <w:lang w:val="be-BY"/>
        </w:rPr>
        <w:t>абгрунт</w:t>
      </w:r>
      <w:r>
        <w:rPr>
          <w:rFonts w:ascii="Times New Roman" w:hAnsi="Times New Roman" w:cs="Times New Roman"/>
          <w:sz w:val="30"/>
          <w:szCs w:val="30"/>
          <w:lang w:val="be-BY"/>
        </w:rPr>
        <w:t>оўваецца актуальнасць і навізна выбранай тэмы, мэта і змест пастаўленных задач, фармулюецца аб’ект і прадмет даследавання, указваецца метад (метады) даследавання</w:t>
      </w:r>
      <w:r w:rsidRPr="00085B30">
        <w:rPr>
          <w:rFonts w:ascii="Times New Roman" w:hAnsi="Times New Roman" w:cs="Times New Roman"/>
          <w:color w:val="FF0000"/>
          <w:sz w:val="30"/>
          <w:szCs w:val="30"/>
          <w:lang w:val="be-BY"/>
        </w:rPr>
        <w:t xml:space="preserve"> </w:t>
      </w:r>
      <w:r w:rsidRPr="00085B30">
        <w:rPr>
          <w:rFonts w:ascii="Times New Roman" w:hAnsi="Times New Roman" w:cs="Times New Roman"/>
          <w:sz w:val="30"/>
          <w:szCs w:val="30"/>
          <w:lang w:val="be-BY"/>
        </w:rPr>
        <w:t>для рашэння пастаўленых задач, аналізуецца існуючая літаратура па вызначанай тэме);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асноўная частка (</w:t>
      </w:r>
      <w:r w:rsidRPr="00843D67">
        <w:rPr>
          <w:rFonts w:ascii="Times New Roman" w:hAnsi="Times New Roman" w:cs="Times New Roman"/>
          <w:sz w:val="30"/>
          <w:szCs w:val="30"/>
          <w:lang w:val="be-BY"/>
        </w:rPr>
        <w:t xml:space="preserve">павінна ўтрымліваць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сабраную і </w:t>
      </w:r>
      <w:r w:rsidRPr="00843D67">
        <w:rPr>
          <w:rFonts w:ascii="Times New Roman" w:hAnsi="Times New Roman" w:cs="Times New Roman"/>
          <w:sz w:val="30"/>
          <w:szCs w:val="30"/>
          <w:lang w:val="be-BY"/>
        </w:rPr>
        <w:t>апрацаваную дасле</w:t>
      </w:r>
      <w:r>
        <w:rPr>
          <w:rFonts w:ascii="Times New Roman" w:hAnsi="Times New Roman" w:cs="Times New Roman"/>
          <w:sz w:val="30"/>
          <w:szCs w:val="30"/>
          <w:lang w:val="be-BY"/>
        </w:rPr>
        <w:t>дчыкам</w:t>
      </w:r>
      <w:r w:rsidRPr="00843D67">
        <w:rPr>
          <w:rFonts w:ascii="Times New Roman" w:hAnsi="Times New Roman" w:cs="Times New Roman"/>
          <w:sz w:val="30"/>
          <w:szCs w:val="30"/>
          <w:lang w:val="be-BY"/>
        </w:rPr>
        <w:t xml:space="preserve"> інф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армацыю: апісанне і </w:t>
      </w:r>
      <w:r w:rsidRPr="009C5512">
        <w:rPr>
          <w:rFonts w:ascii="Times New Roman" w:hAnsi="Times New Roman" w:cs="Times New Roman"/>
          <w:sz w:val="30"/>
          <w:szCs w:val="30"/>
          <w:lang w:val="be-BY"/>
        </w:rPr>
        <w:t>аргументаваны аналіз асноўных разгледжаных фактаў са спасылкай на крыніцы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, </w:t>
      </w:r>
      <w:r w:rsidRPr="00E84921">
        <w:rPr>
          <w:rFonts w:ascii="Times New Roman" w:hAnsi="Times New Roman" w:cs="Times New Roman"/>
          <w:sz w:val="30"/>
          <w:szCs w:val="30"/>
          <w:lang w:val="be-BY"/>
        </w:rPr>
        <w:t>высновы</w:t>
      </w:r>
      <w:r w:rsidRPr="00085B30">
        <w:rPr>
          <w:rFonts w:ascii="Times New Roman" w:hAnsi="Times New Roman" w:cs="Times New Roman"/>
          <w:sz w:val="30"/>
          <w:szCs w:val="30"/>
          <w:lang w:val="be-BY"/>
        </w:rPr>
        <w:t>);</w:t>
      </w:r>
      <w:r w:rsidRPr="009F6AC0">
        <w:rPr>
          <w:lang w:val="be-BY"/>
        </w:rPr>
        <w:t xml:space="preserve"> 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заключэнне (у</w:t>
      </w:r>
      <w:r w:rsidRPr="00E84921">
        <w:rPr>
          <w:rFonts w:ascii="Times New Roman" w:hAnsi="Times New Roman" w:cs="Times New Roman"/>
          <w:sz w:val="30"/>
          <w:szCs w:val="30"/>
          <w:lang w:val="be-BY"/>
        </w:rPr>
        <w:t>трымліва</w:t>
      </w:r>
      <w:r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E84921">
        <w:rPr>
          <w:rFonts w:ascii="Times New Roman" w:hAnsi="Times New Roman" w:cs="Times New Roman"/>
          <w:sz w:val="30"/>
          <w:szCs w:val="30"/>
          <w:lang w:val="be-BY"/>
        </w:rPr>
        <w:t xml:space="preserve"> асноўныя вынікі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E84921">
        <w:rPr>
          <w:rFonts w:ascii="Times New Roman" w:hAnsi="Times New Roman" w:cs="Times New Roman"/>
          <w:sz w:val="30"/>
          <w:szCs w:val="30"/>
          <w:lang w:val="be-BY"/>
        </w:rPr>
        <w:t xml:space="preserve"> да якіх аўтар прыйш</w:t>
      </w:r>
      <w:r>
        <w:rPr>
          <w:rFonts w:ascii="Times New Roman" w:hAnsi="Times New Roman" w:cs="Times New Roman"/>
          <w:sz w:val="30"/>
          <w:szCs w:val="30"/>
          <w:lang w:val="be-BY"/>
        </w:rPr>
        <w:t>оў</w:t>
      </w:r>
      <w:r w:rsidRPr="00E8492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у </w:t>
      </w:r>
      <w:r w:rsidRPr="00E84921">
        <w:rPr>
          <w:rFonts w:ascii="Times New Roman" w:hAnsi="Times New Roman" w:cs="Times New Roman"/>
          <w:sz w:val="30"/>
          <w:szCs w:val="30"/>
          <w:lang w:val="be-BY"/>
        </w:rPr>
        <w:t>працэсе работы над даследаваннем</w:t>
      </w:r>
      <w:r>
        <w:rPr>
          <w:rFonts w:ascii="Times New Roman" w:hAnsi="Times New Roman" w:cs="Times New Roman"/>
          <w:sz w:val="30"/>
          <w:szCs w:val="30"/>
          <w:lang w:val="be-BY"/>
        </w:rPr>
        <w:t>, у адпаведнасці з </w:t>
      </w:r>
      <w:r w:rsidRPr="009D4B56">
        <w:rPr>
          <w:rFonts w:ascii="Times New Roman" w:hAnsi="Times New Roman" w:cs="Times New Roman"/>
          <w:sz w:val="30"/>
          <w:szCs w:val="30"/>
          <w:lang w:val="be-BY"/>
        </w:rPr>
        <w:t>пастаўленымі мэтамі і задачамі.</w:t>
      </w:r>
      <w:r w:rsidRPr="00E84921">
        <w:rPr>
          <w:rFonts w:ascii="Times New Roman" w:hAnsi="Times New Roman" w:cs="Times New Roman"/>
          <w:sz w:val="30"/>
          <w:szCs w:val="30"/>
          <w:lang w:val="be-BY"/>
        </w:rPr>
        <w:t xml:space="preserve"> Пры гэтым адзначаецца самастойнасць, навізна, тэарэтычна</w:t>
      </w:r>
      <w:r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E84921">
        <w:rPr>
          <w:rFonts w:ascii="Times New Roman" w:hAnsi="Times New Roman" w:cs="Times New Roman"/>
          <w:sz w:val="30"/>
          <w:szCs w:val="30"/>
          <w:lang w:val="be-BY"/>
        </w:rPr>
        <w:t xml:space="preserve"> і фактычнае значэнне вынікаў, прапановы па магчымым практычным вы</w:t>
      </w:r>
      <w:r>
        <w:rPr>
          <w:rFonts w:ascii="Times New Roman" w:hAnsi="Times New Roman" w:cs="Times New Roman"/>
          <w:sz w:val="30"/>
          <w:szCs w:val="30"/>
          <w:lang w:val="be-BY"/>
        </w:rPr>
        <w:t>карыстанні вынікаў даследавання);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спіс выкарыстанай літаратуры і інфармацыйныя рэсурсы (</w:t>
      </w:r>
      <w:r w:rsidRPr="00285ECC">
        <w:rPr>
          <w:rFonts w:ascii="Times New Roman" w:hAnsi="Times New Roman" w:cs="Times New Roman"/>
          <w:sz w:val="30"/>
          <w:szCs w:val="30"/>
          <w:lang w:val="be-BY"/>
        </w:rPr>
        <w:t xml:space="preserve">уносяцца </w:t>
      </w:r>
      <w:r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285ECC">
        <w:rPr>
          <w:rFonts w:ascii="Times New Roman" w:hAnsi="Times New Roman" w:cs="Times New Roman"/>
          <w:sz w:val="30"/>
          <w:szCs w:val="30"/>
          <w:lang w:val="be-BY"/>
        </w:rPr>
        <w:t>се крын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285ECC">
        <w:rPr>
          <w:rFonts w:ascii="Times New Roman" w:hAnsi="Times New Roman" w:cs="Times New Roman"/>
          <w:sz w:val="30"/>
          <w:szCs w:val="30"/>
          <w:lang w:val="be-BY"/>
        </w:rPr>
        <w:t>цы, як</w:t>
      </w:r>
      <w:r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285ECC">
        <w:rPr>
          <w:rFonts w:ascii="Times New Roman" w:hAnsi="Times New Roman" w:cs="Times New Roman"/>
          <w:sz w:val="30"/>
          <w:szCs w:val="30"/>
          <w:lang w:val="be-BY"/>
        </w:rPr>
        <w:t xml:space="preserve">я </w:t>
      </w:r>
      <w:r>
        <w:rPr>
          <w:rFonts w:ascii="Times New Roman" w:hAnsi="Times New Roman" w:cs="Times New Roman"/>
          <w:sz w:val="30"/>
          <w:szCs w:val="30"/>
          <w:lang w:val="be-BY"/>
        </w:rPr>
        <w:t>былі выкарыстаны аўтарам работы. Спіс афармляецца ў адпаведнасці з правіламі бібліяграфічнага апісання);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дадатак (размяшчаецца дапаможны матэрыял для больш поўнага раскрыцця зместу і вынікаў даследавання).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У тэксце работы абавязкова размяшчаюцца спасылкі на літаратуру і дадаткі.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тэкста навукова-даследчай работы неабходна прыкласці тэзісы (не болей 3 старонак), у якіх адлюстроўваецца актуальнасць тэмы, мэта і задачы, вынікі даследавання (магчыма з канкрэтнымі прыкладамі).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Рэкамендацыі да напісання і афармлення даследчых работ будуць размешчаны на сайце </w:t>
      </w:r>
      <w:r w:rsidR="006F3C26">
        <w:rPr>
          <w:rFonts w:ascii="Times New Roman" w:hAnsi="Times New Roman" w:cs="Times New Roman"/>
          <w:sz w:val="30"/>
          <w:szCs w:val="30"/>
          <w:lang w:val="be-BY"/>
        </w:rPr>
        <w:t xml:space="preserve">абласнога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цэнтра </w:t>
      </w:r>
      <w:r w:rsidRPr="006A6E13">
        <w:rPr>
          <w:rFonts w:ascii="Times New Roman" w:hAnsi="Times New Roman" w:cs="Times New Roman"/>
          <w:sz w:val="30"/>
          <w:szCs w:val="30"/>
          <w:lang w:val="be-BY"/>
        </w:rPr>
        <w:t>(</w:t>
      </w:r>
      <w:proofErr w:type="spellStart"/>
      <w:r w:rsidR="006F3C26" w:rsidRPr="006A6E13">
        <w:rPr>
          <w:rFonts w:ascii="Times New Roman" w:hAnsi="Times New Roman" w:cs="Times New Roman"/>
          <w:sz w:val="30"/>
          <w:szCs w:val="30"/>
        </w:rPr>
        <w:t>https</w:t>
      </w:r>
      <w:proofErr w:type="spellEnd"/>
      <w:r w:rsidR="006F3C26" w:rsidRPr="006A6E13">
        <w:rPr>
          <w:rFonts w:ascii="Times New Roman" w:hAnsi="Times New Roman" w:cs="Times New Roman"/>
          <w:sz w:val="30"/>
          <w:szCs w:val="30"/>
          <w:lang w:val="be-BY"/>
        </w:rPr>
        <w:t>://</w:t>
      </w:r>
      <w:proofErr w:type="spellStart"/>
      <w:r w:rsidR="006F3C26" w:rsidRPr="006A6E13">
        <w:rPr>
          <w:rFonts w:ascii="Times New Roman" w:hAnsi="Times New Roman" w:cs="Times New Roman"/>
          <w:sz w:val="30"/>
          <w:szCs w:val="30"/>
        </w:rPr>
        <w:t>centrturgrodno</w:t>
      </w:r>
      <w:proofErr w:type="spellEnd"/>
      <w:r w:rsidR="006F3C26" w:rsidRPr="006A6E13">
        <w:rPr>
          <w:rFonts w:ascii="Times New Roman" w:hAnsi="Times New Roman" w:cs="Times New Roman"/>
          <w:sz w:val="30"/>
          <w:szCs w:val="30"/>
          <w:lang w:val="be-BY"/>
        </w:rPr>
        <w:t>.</w:t>
      </w:r>
      <w:proofErr w:type="spellStart"/>
      <w:r w:rsidR="006F3C26" w:rsidRPr="006A6E13">
        <w:rPr>
          <w:rFonts w:ascii="Times New Roman" w:hAnsi="Times New Roman" w:cs="Times New Roman"/>
          <w:sz w:val="30"/>
          <w:szCs w:val="30"/>
        </w:rPr>
        <w:t>znaj</w:t>
      </w:r>
      <w:proofErr w:type="spellEnd"/>
      <w:r w:rsidR="006F3C26" w:rsidRPr="006A6E13">
        <w:rPr>
          <w:rFonts w:ascii="Times New Roman" w:hAnsi="Times New Roman" w:cs="Times New Roman"/>
          <w:sz w:val="30"/>
          <w:szCs w:val="30"/>
          <w:lang w:val="be-BY"/>
        </w:rPr>
        <w:t>.</w:t>
      </w:r>
      <w:proofErr w:type="spellStart"/>
      <w:r w:rsidR="006F3C26" w:rsidRPr="006A6E13">
        <w:rPr>
          <w:rFonts w:ascii="Times New Roman" w:hAnsi="Times New Roman" w:cs="Times New Roman"/>
          <w:sz w:val="30"/>
          <w:szCs w:val="30"/>
        </w:rPr>
        <w:t>by</w:t>
      </w:r>
      <w:proofErr w:type="spellEnd"/>
      <w:r w:rsidRPr="006A6E13">
        <w:rPr>
          <w:rFonts w:ascii="Times New Roman" w:hAnsi="Times New Roman" w:cs="Times New Roman"/>
          <w:sz w:val="30"/>
          <w:szCs w:val="30"/>
          <w:lang w:val="be-BY"/>
        </w:rPr>
        <w:t>)</w:t>
      </w:r>
      <w:r w:rsidRPr="009425BC">
        <w:rPr>
          <w:rFonts w:ascii="Times New Roman" w:hAnsi="Times New Roman" w:cs="Times New Roman"/>
          <w:bCs/>
          <w:color w:val="000000" w:themeColor="text1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у раздзеле «</w:t>
      </w:r>
      <w:r w:rsidR="006A6E13">
        <w:rPr>
          <w:rFonts w:ascii="Times New Roman" w:hAnsi="Times New Roman" w:cs="Times New Roman"/>
          <w:bCs/>
          <w:sz w:val="30"/>
          <w:szCs w:val="30"/>
          <w:lang w:val="be-BY"/>
        </w:rPr>
        <w:t>Аддзел краязнаўства і экскурсійнай дзейнасці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>».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Да ўдзелу ў конкурсе не дапускаюцца:</w:t>
      </w:r>
    </w:p>
    <w:p w:rsidR="006D5285" w:rsidRPr="00601C81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01C81">
        <w:rPr>
          <w:rFonts w:ascii="Times New Roman" w:hAnsi="Times New Roman" w:cs="Times New Roman"/>
          <w:sz w:val="30"/>
          <w:szCs w:val="30"/>
          <w:lang w:val="be-BY"/>
        </w:rPr>
        <w:t xml:space="preserve">рэфератыўныя і апісальныя </w:t>
      </w:r>
      <w:r>
        <w:rPr>
          <w:rFonts w:ascii="Times New Roman" w:hAnsi="Times New Roman" w:cs="Times New Roman"/>
          <w:sz w:val="30"/>
          <w:szCs w:val="30"/>
          <w:lang w:val="be-BY"/>
        </w:rPr>
        <w:t>работ</w:t>
      </w:r>
      <w:r w:rsidRPr="00601C81">
        <w:rPr>
          <w:rFonts w:ascii="Times New Roman" w:hAnsi="Times New Roman" w:cs="Times New Roman"/>
          <w:sz w:val="30"/>
          <w:szCs w:val="30"/>
          <w:lang w:val="be-BY"/>
        </w:rPr>
        <w:t>ы;</w:t>
      </w:r>
    </w:p>
    <w:p w:rsidR="006D5285" w:rsidRPr="00601C81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работ</w:t>
      </w:r>
      <w:r w:rsidRPr="00601C81">
        <w:rPr>
          <w:rFonts w:ascii="Times New Roman" w:hAnsi="Times New Roman" w:cs="Times New Roman"/>
          <w:sz w:val="30"/>
          <w:szCs w:val="30"/>
          <w:lang w:val="be-BY"/>
        </w:rPr>
        <w:t>ы, якія змяшчаюць плагіят і парушаюць правы іншых аўтараў;</w:t>
      </w:r>
    </w:p>
    <w:p w:rsidR="006D5285" w:rsidRPr="00601C81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работы, якія з’</w:t>
      </w:r>
      <w:r w:rsidRPr="00601C81">
        <w:rPr>
          <w:rFonts w:ascii="Times New Roman" w:hAnsi="Times New Roman" w:cs="Times New Roman"/>
          <w:sz w:val="30"/>
          <w:szCs w:val="30"/>
          <w:lang w:val="be-BY"/>
        </w:rPr>
        <w:t>яўляюцца ўдзельнікамі падобных конкурсаў мінулых гадоў, з дапрацоўкай ў змесце менш чым на 25%;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513A7">
        <w:rPr>
          <w:rFonts w:ascii="Times New Roman" w:hAnsi="Times New Roman" w:cs="Times New Roman"/>
          <w:sz w:val="30"/>
          <w:szCs w:val="30"/>
          <w:lang w:val="be-BY"/>
        </w:rPr>
        <w:t xml:space="preserve">работы, </w:t>
      </w:r>
      <w:r>
        <w:rPr>
          <w:rFonts w:ascii="Times New Roman" w:hAnsi="Times New Roman" w:cs="Times New Roman"/>
          <w:sz w:val="30"/>
          <w:szCs w:val="30"/>
          <w:lang w:val="be-BY"/>
        </w:rPr>
        <w:t>якія прадстаўлены</w:t>
      </w:r>
      <w:r w:rsidRPr="003513A7">
        <w:rPr>
          <w:rFonts w:ascii="Times New Roman" w:hAnsi="Times New Roman" w:cs="Times New Roman"/>
          <w:sz w:val="30"/>
          <w:szCs w:val="30"/>
          <w:lang w:val="be-BY"/>
        </w:rPr>
        <w:t xml:space="preserve"> на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адпаведныя этапы </w:t>
      </w:r>
      <w:r w:rsidRPr="003513A7">
        <w:rPr>
          <w:rFonts w:ascii="Times New Roman" w:hAnsi="Times New Roman" w:cs="Times New Roman"/>
          <w:sz w:val="30"/>
          <w:szCs w:val="30"/>
          <w:lang w:val="be-BY"/>
        </w:rPr>
        <w:t xml:space="preserve">пазней устаноўленага тэрміну або прадстаўленыя з парушэннем патрабаванняў </w:t>
      </w:r>
      <w:r>
        <w:rPr>
          <w:rFonts w:ascii="Times New Roman" w:hAnsi="Times New Roman" w:cs="Times New Roman"/>
          <w:sz w:val="30"/>
          <w:szCs w:val="30"/>
          <w:lang w:val="be-BY"/>
        </w:rPr>
        <w:t>д</w:t>
      </w:r>
      <w:r w:rsidRPr="003513A7">
        <w:rPr>
          <w:rFonts w:ascii="Times New Roman" w:hAnsi="Times New Roman" w:cs="Times New Roman"/>
          <w:sz w:val="30"/>
          <w:szCs w:val="30"/>
          <w:lang w:val="be-BY"/>
        </w:rPr>
        <w:t>а</w:t>
      </w:r>
      <w:r>
        <w:rPr>
          <w:rFonts w:ascii="Times New Roman" w:hAnsi="Times New Roman" w:cs="Times New Roman"/>
          <w:sz w:val="30"/>
          <w:szCs w:val="30"/>
          <w:lang w:val="be-BY"/>
        </w:rPr>
        <w:t>дзеных умоў.</w:t>
      </w:r>
    </w:p>
    <w:p w:rsidR="006D5285" w:rsidRPr="008F1756" w:rsidRDefault="00F32BB9" w:rsidP="006D5285">
      <w:pPr>
        <w:pStyle w:val="ab"/>
        <w:ind w:left="0" w:right="-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6D5285">
        <w:rPr>
          <w:sz w:val="30"/>
          <w:szCs w:val="30"/>
          <w:lang w:val="be-BY"/>
        </w:rPr>
        <w:t xml:space="preserve">4.4 </w:t>
      </w:r>
      <w:r w:rsidR="006D5285" w:rsidRPr="008F1756">
        <w:rPr>
          <w:sz w:val="30"/>
          <w:szCs w:val="30"/>
          <w:lang w:val="be-BY"/>
        </w:rPr>
        <w:t xml:space="preserve">Асноўныя крытэрыі ацэнкі конкурсных </w:t>
      </w:r>
      <w:r w:rsidR="006D5285">
        <w:rPr>
          <w:sz w:val="30"/>
          <w:szCs w:val="30"/>
          <w:lang w:val="be-BY"/>
        </w:rPr>
        <w:t>работ на першым туры</w:t>
      </w:r>
      <w:r w:rsidR="006D5285" w:rsidRPr="008F1756">
        <w:rPr>
          <w:sz w:val="30"/>
          <w:szCs w:val="30"/>
          <w:lang w:val="be-BY"/>
        </w:rPr>
        <w:t>:</w:t>
      </w:r>
    </w:p>
    <w:p w:rsidR="006D5285" w:rsidRDefault="006D5285" w:rsidP="006D5285">
      <w:pPr>
        <w:pStyle w:val="ab"/>
        <w:ind w:left="0" w:right="-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 xml:space="preserve">актульнасць і </w:t>
      </w:r>
      <w:r w:rsidRPr="00302C8D">
        <w:rPr>
          <w:sz w:val="30"/>
          <w:szCs w:val="30"/>
          <w:lang w:val="be-BY"/>
        </w:rPr>
        <w:t>навізна</w:t>
      </w:r>
      <w:r>
        <w:rPr>
          <w:sz w:val="30"/>
          <w:szCs w:val="30"/>
          <w:lang w:val="be-BY"/>
        </w:rPr>
        <w:t xml:space="preserve"> даследавання, тэарэтычная і практычная значнасць работы;</w:t>
      </w:r>
    </w:p>
    <w:p w:rsidR="006D5285" w:rsidRPr="00187A12" w:rsidRDefault="006D5285" w:rsidP="006D5285">
      <w:pPr>
        <w:pStyle w:val="ab"/>
        <w:ind w:left="0" w:right="-1"/>
        <w:jc w:val="both"/>
        <w:rPr>
          <w:sz w:val="30"/>
          <w:szCs w:val="30"/>
          <w:lang w:val="be-BY"/>
        </w:rPr>
      </w:pPr>
      <w:r w:rsidRPr="00187A12">
        <w:rPr>
          <w:sz w:val="30"/>
          <w:szCs w:val="30"/>
          <w:lang w:val="be-BY"/>
        </w:rPr>
        <w:t>паўната раскрыцця тэмы;</w:t>
      </w:r>
    </w:p>
    <w:p w:rsidR="006D5285" w:rsidRDefault="006D5285" w:rsidP="006D5285">
      <w:pPr>
        <w:pStyle w:val="ab"/>
        <w:ind w:left="0" w:right="-1"/>
        <w:jc w:val="both"/>
        <w:rPr>
          <w:sz w:val="30"/>
          <w:szCs w:val="30"/>
          <w:lang w:val="be-BY"/>
        </w:rPr>
      </w:pPr>
      <w:r w:rsidRPr="008F1756">
        <w:rPr>
          <w:sz w:val="30"/>
          <w:szCs w:val="30"/>
          <w:lang w:val="be-BY"/>
        </w:rPr>
        <w:t>навуковасць і аналітычны падыход;</w:t>
      </w:r>
    </w:p>
    <w:p w:rsidR="006D5285" w:rsidRDefault="006D5285" w:rsidP="006D5285">
      <w:pPr>
        <w:pStyle w:val="ab"/>
        <w:ind w:left="0" w:right="-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л</w:t>
      </w:r>
      <w:r w:rsidRPr="006E43BC">
        <w:rPr>
          <w:sz w:val="30"/>
          <w:szCs w:val="30"/>
          <w:lang w:val="be-BY"/>
        </w:rPr>
        <w:t xml:space="preserve">агічнасць выкладання, </w:t>
      </w:r>
      <w:r>
        <w:rPr>
          <w:sz w:val="30"/>
          <w:szCs w:val="30"/>
          <w:lang w:val="be-BY"/>
        </w:rPr>
        <w:t>структураванне даследавання</w:t>
      </w:r>
      <w:r w:rsidRPr="008F1756">
        <w:rPr>
          <w:sz w:val="30"/>
          <w:szCs w:val="30"/>
          <w:lang w:val="be-BY"/>
        </w:rPr>
        <w:t>;</w:t>
      </w:r>
    </w:p>
    <w:p w:rsidR="006D5285" w:rsidRPr="008F1756" w:rsidRDefault="006D5285" w:rsidP="006D5285">
      <w:pPr>
        <w:pStyle w:val="ab"/>
        <w:ind w:left="0" w:right="-1"/>
        <w:rPr>
          <w:sz w:val="30"/>
          <w:szCs w:val="30"/>
          <w:lang w:val="be-BY"/>
        </w:rPr>
      </w:pPr>
      <w:r w:rsidRPr="008F1756">
        <w:rPr>
          <w:sz w:val="30"/>
          <w:szCs w:val="30"/>
          <w:lang w:val="be-BY"/>
        </w:rPr>
        <w:t xml:space="preserve">адпаведнасць </w:t>
      </w:r>
      <w:r>
        <w:rPr>
          <w:sz w:val="30"/>
          <w:szCs w:val="30"/>
          <w:lang w:val="be-BY"/>
        </w:rPr>
        <w:t>умовам і патрабаванням конкурсу.</w:t>
      </w:r>
    </w:p>
    <w:p w:rsidR="006D5285" w:rsidRPr="008F1756" w:rsidRDefault="00F32BB9" w:rsidP="006D5285">
      <w:pPr>
        <w:pStyle w:val="ab"/>
        <w:ind w:left="0" w:right="-1"/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 w:rsidR="006D5285" w:rsidRPr="008F1756">
        <w:rPr>
          <w:sz w:val="30"/>
          <w:szCs w:val="30"/>
          <w:lang w:val="be-BY"/>
        </w:rPr>
        <w:t xml:space="preserve">Асноўныя крытэрыі ацэнкі конкурсных </w:t>
      </w:r>
      <w:r w:rsidR="006D5285">
        <w:rPr>
          <w:sz w:val="30"/>
          <w:szCs w:val="30"/>
          <w:lang w:val="be-BY"/>
        </w:rPr>
        <w:t>работ на другім туры</w:t>
      </w:r>
      <w:r w:rsidR="006D5285" w:rsidRPr="008F1756">
        <w:rPr>
          <w:sz w:val="30"/>
          <w:szCs w:val="30"/>
          <w:lang w:val="be-BY"/>
        </w:rPr>
        <w:t>:</w:t>
      </w:r>
    </w:p>
    <w:p w:rsidR="006D5285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якасць выступлення </w:t>
      </w:r>
      <w:r w:rsidRPr="006C19BD">
        <w:rPr>
          <w:rFonts w:ascii="Times New Roman" w:hAnsi="Times New Roman" w:cs="Times New Roman"/>
          <w:sz w:val="30"/>
          <w:szCs w:val="30"/>
          <w:lang w:val="be-BY"/>
        </w:rPr>
        <w:t>(</w:t>
      </w:r>
      <w:r w:rsidRPr="00302C8D">
        <w:rPr>
          <w:rFonts w:ascii="Times New Roman" w:hAnsi="Times New Roman" w:cs="Times New Roman"/>
          <w:sz w:val="30"/>
          <w:szCs w:val="30"/>
          <w:lang w:val="be-BY"/>
        </w:rPr>
        <w:t>паўната,</w:t>
      </w:r>
      <w:r w:rsidRPr="006C19BD">
        <w:rPr>
          <w:rFonts w:ascii="Times New Roman" w:hAnsi="Times New Roman" w:cs="Times New Roman"/>
          <w:sz w:val="30"/>
          <w:szCs w:val="30"/>
          <w:lang w:val="be-BY"/>
        </w:rPr>
        <w:t xml:space="preserve"> лагічнасць прадстаўлення </w:t>
      </w:r>
      <w:r>
        <w:rPr>
          <w:rFonts w:ascii="Times New Roman" w:hAnsi="Times New Roman" w:cs="Times New Roman"/>
          <w:sz w:val="30"/>
          <w:szCs w:val="30"/>
          <w:lang w:val="be-BY"/>
        </w:rPr>
        <w:t>работы</w:t>
      </w:r>
      <w:r w:rsidRPr="006C19BD">
        <w:rPr>
          <w:rFonts w:ascii="Times New Roman" w:hAnsi="Times New Roman" w:cs="Times New Roman"/>
          <w:sz w:val="30"/>
          <w:szCs w:val="30"/>
          <w:lang w:val="be-BY"/>
        </w:rPr>
        <w:t>, аргументаванасць, ва</w:t>
      </w:r>
      <w:r>
        <w:rPr>
          <w:rFonts w:ascii="Times New Roman" w:hAnsi="Times New Roman" w:cs="Times New Roman"/>
          <w:sz w:val="30"/>
          <w:szCs w:val="30"/>
          <w:lang w:val="be-BY"/>
        </w:rPr>
        <w:t>лоданне навуковым стылем выкладання</w:t>
      </w:r>
      <w:r w:rsidRPr="006C19BD">
        <w:rPr>
          <w:rFonts w:ascii="Times New Roman" w:hAnsi="Times New Roman" w:cs="Times New Roman"/>
          <w:sz w:val="30"/>
          <w:szCs w:val="30"/>
          <w:lang w:val="be-BY"/>
        </w:rPr>
        <w:t>, мультымедыйна</w:t>
      </w:r>
      <w:r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6C19BD">
        <w:rPr>
          <w:rFonts w:ascii="Times New Roman" w:hAnsi="Times New Roman" w:cs="Times New Roman"/>
          <w:sz w:val="30"/>
          <w:szCs w:val="30"/>
          <w:lang w:val="be-BY"/>
        </w:rPr>
        <w:t xml:space="preserve"> суправаджэнн</w:t>
      </w:r>
      <w:r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6C19BD">
        <w:rPr>
          <w:rFonts w:ascii="Times New Roman" w:hAnsi="Times New Roman" w:cs="Times New Roman"/>
          <w:sz w:val="30"/>
          <w:szCs w:val="30"/>
          <w:lang w:val="be-BY"/>
        </w:rPr>
        <w:t>)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  <w:r w:rsidRPr="006E506B">
        <w:rPr>
          <w:lang w:val="be-BY"/>
        </w:rPr>
        <w:t xml:space="preserve"> </w:t>
      </w:r>
    </w:p>
    <w:p w:rsidR="006D5285" w:rsidRDefault="006D5285" w:rsidP="006D5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6C19BD">
        <w:rPr>
          <w:rFonts w:ascii="Times New Roman" w:hAnsi="Times New Roman" w:cs="Times New Roman"/>
          <w:sz w:val="30"/>
          <w:szCs w:val="30"/>
          <w:lang w:val="be-BY"/>
        </w:rPr>
        <w:t xml:space="preserve">камунікатыўныя якасці дакладчыка (эрудыцыя і культура аўтара, </w:t>
      </w:r>
      <w:r>
        <w:rPr>
          <w:rFonts w:ascii="Times New Roman" w:hAnsi="Times New Roman" w:cs="Times New Roman"/>
          <w:sz w:val="30"/>
          <w:szCs w:val="30"/>
          <w:lang w:val="be-BY"/>
        </w:rPr>
        <w:t>падрыхтаванасць да</w:t>
      </w:r>
      <w:r w:rsidRPr="006C19BD">
        <w:rPr>
          <w:rFonts w:ascii="Times New Roman" w:hAnsi="Times New Roman" w:cs="Times New Roman"/>
          <w:sz w:val="30"/>
          <w:szCs w:val="30"/>
          <w:lang w:val="be-BY"/>
        </w:rPr>
        <w:t xml:space="preserve"> дыскусіі, утрыманне ўвагі аўдыторыі, </w:t>
      </w:r>
      <w:r>
        <w:rPr>
          <w:rFonts w:ascii="Times New Roman" w:hAnsi="Times New Roman" w:cs="Times New Roman"/>
          <w:sz w:val="30"/>
          <w:szCs w:val="30"/>
          <w:lang w:val="be-BY"/>
        </w:rPr>
        <w:t>вытрыманасць</w:t>
      </w:r>
      <w:r w:rsidRPr="006C19BD">
        <w:rPr>
          <w:rFonts w:ascii="Times New Roman" w:hAnsi="Times New Roman" w:cs="Times New Roman"/>
          <w:sz w:val="30"/>
          <w:szCs w:val="30"/>
          <w:lang w:val="be-BY"/>
        </w:rPr>
        <w:t xml:space="preserve"> часу)</w:t>
      </w:r>
      <w:r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6D5285" w:rsidRPr="006C19BD" w:rsidRDefault="006D5285" w:rsidP="006D5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76BC8">
        <w:rPr>
          <w:rFonts w:ascii="Times New Roman" w:hAnsi="Times New Roman" w:cs="Times New Roman"/>
          <w:sz w:val="30"/>
          <w:szCs w:val="30"/>
          <w:lang w:val="be-BY"/>
        </w:rPr>
        <w:t>адказы на пытанні (паўната, аргументаванасць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5E3430">
        <w:rPr>
          <w:rFonts w:ascii="Times New Roman" w:hAnsi="Times New Roman" w:cs="Times New Roman"/>
          <w:sz w:val="30"/>
          <w:szCs w:val="30"/>
          <w:lang w:val="be-BY"/>
        </w:rPr>
        <w:t>уласнага меркавання</w:t>
      </w:r>
      <w:r w:rsidRPr="00A76BC8">
        <w:rPr>
          <w:rFonts w:ascii="Times New Roman" w:hAnsi="Times New Roman" w:cs="Times New Roman"/>
          <w:sz w:val="30"/>
          <w:szCs w:val="30"/>
          <w:lang w:val="be-BY"/>
        </w:rPr>
        <w:t xml:space="preserve">, перакананасць, уменне </w:t>
      </w:r>
      <w:r w:rsidRPr="005E3430">
        <w:rPr>
          <w:rFonts w:ascii="Times New Roman" w:hAnsi="Times New Roman" w:cs="Times New Roman"/>
          <w:sz w:val="30"/>
          <w:szCs w:val="30"/>
          <w:lang w:val="be-BY"/>
        </w:rPr>
        <w:t xml:space="preserve">весці дыскусію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і </w:t>
      </w:r>
      <w:r w:rsidRPr="00A76BC8">
        <w:rPr>
          <w:rFonts w:ascii="Times New Roman" w:hAnsi="Times New Roman" w:cs="Times New Roman"/>
          <w:sz w:val="30"/>
          <w:szCs w:val="30"/>
          <w:lang w:val="be-BY"/>
        </w:rPr>
        <w:t>выкарыстоўваць адказы для паспяховага раскрыцця тэмы</w:t>
      </w:r>
      <w:r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A76BC8">
        <w:rPr>
          <w:rFonts w:ascii="Times New Roman" w:hAnsi="Times New Roman" w:cs="Times New Roman"/>
          <w:sz w:val="30"/>
          <w:szCs w:val="30"/>
          <w:lang w:val="be-BY"/>
        </w:rPr>
        <w:t xml:space="preserve"> ступень валодання інфармацыяй у абранай тэме)</w:t>
      </w:r>
      <w:r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6D5285" w:rsidRDefault="006D5285" w:rsidP="006D5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4.5 Падвядзенне вынікаў </w:t>
      </w:r>
      <w:r w:rsidRPr="008F1756">
        <w:rPr>
          <w:rFonts w:ascii="Times New Roman" w:hAnsi="Times New Roman"/>
          <w:sz w:val="30"/>
          <w:szCs w:val="30"/>
          <w:lang w:val="be-BY"/>
        </w:rPr>
        <w:t xml:space="preserve">і ўзнагароджванне </w:t>
      </w:r>
      <w:r>
        <w:rPr>
          <w:rFonts w:ascii="Times New Roman" w:hAnsi="Times New Roman"/>
          <w:sz w:val="30"/>
          <w:szCs w:val="30"/>
          <w:lang w:val="be-BY"/>
        </w:rPr>
        <w:t xml:space="preserve">пераможцаў і прызёраў </w:t>
      </w:r>
      <w:r>
        <w:rPr>
          <w:rFonts w:ascii="Times New Roman" w:hAnsi="Times New Roman" w:cs="Times New Roman"/>
          <w:sz w:val="30"/>
          <w:szCs w:val="30"/>
          <w:lang w:val="be-BY"/>
        </w:rPr>
        <w:t>конкурсу</w:t>
      </w:r>
      <w:r w:rsidR="006A6E13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:rsidR="006D5285" w:rsidRPr="006A6E13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6A6E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Конкурсныя матэрыялы пераможцаў і прызёраў </w:t>
      </w:r>
      <w:r w:rsidR="006A6E13" w:rsidRPr="006A6E13">
        <w:rPr>
          <w:rFonts w:ascii="Times New Roman" w:hAnsi="Times New Roman" w:cs="Times New Roman"/>
          <w:b/>
          <w:sz w:val="30"/>
          <w:szCs w:val="30"/>
          <w:lang w:val="be-BY"/>
        </w:rPr>
        <w:t>раённых</w:t>
      </w:r>
      <w:r w:rsidRPr="006A6E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этапаў конкурсу, не болей 6 праектаў у кожнай намінацыі, (у друкаваным і электронным</w:t>
      </w:r>
      <w:r w:rsidR="006A6E13" w:rsidRPr="006A6E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выглядзе</w:t>
      </w:r>
      <w:r w:rsidRPr="006A6E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) і пратаколы пасяджэння журы з указаннем колькаснага аналізу ўдзельнікаў </w:t>
      </w:r>
      <w:r w:rsidR="006A6E13">
        <w:rPr>
          <w:rFonts w:ascii="Times New Roman" w:hAnsi="Times New Roman" w:cs="Times New Roman"/>
          <w:b/>
          <w:sz w:val="30"/>
          <w:szCs w:val="30"/>
          <w:lang w:val="be-BY"/>
        </w:rPr>
        <w:t>раённых</w:t>
      </w:r>
      <w:r w:rsidRPr="006A6E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этапаў конкурсу дасылаюцца на </w:t>
      </w:r>
      <w:r w:rsidR="006A6E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абласны </w:t>
      </w:r>
      <w:r w:rsidRPr="006A6E13">
        <w:rPr>
          <w:rFonts w:ascii="Times New Roman" w:hAnsi="Times New Roman" w:cs="Times New Roman"/>
          <w:b/>
          <w:sz w:val="30"/>
          <w:szCs w:val="30"/>
          <w:lang w:val="be-BY"/>
        </w:rPr>
        <w:t>этап да 1</w:t>
      </w:r>
      <w:r w:rsidR="006A6E13">
        <w:rPr>
          <w:rFonts w:ascii="Times New Roman" w:hAnsi="Times New Roman" w:cs="Times New Roman"/>
          <w:b/>
          <w:sz w:val="30"/>
          <w:szCs w:val="30"/>
          <w:lang w:val="be-BY"/>
        </w:rPr>
        <w:t>5</w:t>
      </w:r>
      <w:r w:rsidRPr="006A6E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6A6E13">
        <w:rPr>
          <w:rFonts w:ascii="Times New Roman" w:hAnsi="Times New Roman" w:cs="Times New Roman"/>
          <w:b/>
          <w:sz w:val="30"/>
          <w:szCs w:val="30"/>
          <w:lang w:val="be-BY"/>
        </w:rPr>
        <w:t>лютага</w:t>
      </w:r>
      <w:r w:rsidRPr="006A6E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2023 года на адрас: </w:t>
      </w:r>
      <w:r w:rsidR="006A6E13" w:rsidRPr="007A16DD">
        <w:rPr>
          <w:rFonts w:ascii="Times New Roman" w:hAnsi="Times New Roman" w:cs="Times New Roman"/>
          <w:b/>
          <w:sz w:val="30"/>
          <w:szCs w:val="30"/>
          <w:lang w:val="be-BY"/>
        </w:rPr>
        <w:t xml:space="preserve">230023, г. Гродна, зав. Тэлеграфны, 2. Тэлефон для даведак: (80152) 600603, </w:t>
      </w:r>
      <w:r w:rsidR="006A6E13" w:rsidRPr="007A16DD">
        <w:rPr>
          <w:rFonts w:ascii="Times New Roman" w:hAnsi="Times New Roman" w:cs="Times New Roman"/>
          <w:b/>
          <w:sz w:val="30"/>
          <w:szCs w:val="30"/>
          <w:lang w:val="be-BY"/>
        </w:rPr>
        <w:br/>
        <w:t xml:space="preserve">ДУА </w:t>
      </w:r>
      <w:r w:rsidR="006A6E13" w:rsidRPr="007A16DD">
        <w:rPr>
          <w:rFonts w:ascii="Times New Roman" w:hAnsi="Times New Roman" w:cs="Times New Roman"/>
          <w:b/>
          <w:bCs/>
          <w:sz w:val="30"/>
          <w:szCs w:val="30"/>
          <w:lang w:val="be-BY"/>
        </w:rPr>
        <w:t>«</w:t>
      </w:r>
      <w:r w:rsidR="006A6E13" w:rsidRPr="007A16DD">
        <w:rPr>
          <w:rFonts w:ascii="Times New Roman" w:hAnsi="Times New Roman" w:cs="Times New Roman"/>
          <w:b/>
          <w:sz w:val="30"/>
          <w:szCs w:val="30"/>
          <w:lang w:val="be-BY"/>
        </w:rPr>
        <w:t>Гродзенскі абласны цэнтр турызму і краязнаўства</w:t>
      </w:r>
      <w:r w:rsidR="006A6E13" w:rsidRPr="007A16DD">
        <w:rPr>
          <w:rFonts w:ascii="Times New Roman" w:hAnsi="Times New Roman" w:cs="Times New Roman"/>
          <w:b/>
          <w:bCs/>
          <w:sz w:val="30"/>
          <w:szCs w:val="30"/>
          <w:lang w:val="be-BY"/>
        </w:rPr>
        <w:t>»</w:t>
      </w:r>
      <w:r w:rsidRPr="006A6E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6A6E13">
        <w:rPr>
          <w:rFonts w:ascii="Times New Roman" w:hAnsi="Times New Roman" w:cs="Times New Roman"/>
          <w:b/>
          <w:sz w:val="30"/>
          <w:szCs w:val="30"/>
          <w:lang w:val="en-US"/>
        </w:rPr>
        <w:t>e</w:t>
      </w:r>
      <w:r w:rsidRPr="006A6E13">
        <w:rPr>
          <w:rFonts w:ascii="Times New Roman" w:hAnsi="Times New Roman" w:cs="Times New Roman"/>
          <w:b/>
          <w:sz w:val="30"/>
          <w:szCs w:val="30"/>
          <w:lang w:val="be-BY"/>
        </w:rPr>
        <w:t>-</w:t>
      </w:r>
      <w:r w:rsidRPr="006A6E13">
        <w:rPr>
          <w:rFonts w:ascii="Times New Roman" w:hAnsi="Times New Roman" w:cs="Times New Roman"/>
          <w:b/>
          <w:sz w:val="30"/>
          <w:szCs w:val="30"/>
          <w:lang w:val="en-US"/>
        </w:rPr>
        <w:t>mail</w:t>
      </w:r>
      <w:r w:rsidRPr="006A6E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: </w:t>
      </w:r>
      <w:proofErr w:type="spellStart"/>
      <w:r w:rsidR="007A16DD" w:rsidRPr="007A16DD">
        <w:rPr>
          <w:rFonts w:ascii="Times New Roman" w:hAnsi="Times New Roman" w:cs="Times New Roman"/>
          <w:b/>
          <w:sz w:val="30"/>
          <w:szCs w:val="30"/>
        </w:rPr>
        <w:t>kraeved</w:t>
      </w:r>
      <w:proofErr w:type="spellEnd"/>
      <w:r w:rsidR="007A16DD" w:rsidRPr="007A16DD">
        <w:rPr>
          <w:rFonts w:ascii="Times New Roman" w:hAnsi="Times New Roman" w:cs="Times New Roman"/>
          <w:b/>
          <w:sz w:val="30"/>
          <w:szCs w:val="30"/>
          <w:lang w:val="be-BY"/>
        </w:rPr>
        <w:t>_</w:t>
      </w:r>
      <w:proofErr w:type="spellStart"/>
      <w:r w:rsidR="007A16DD" w:rsidRPr="007A16DD">
        <w:rPr>
          <w:rFonts w:ascii="Times New Roman" w:hAnsi="Times New Roman" w:cs="Times New Roman"/>
          <w:b/>
          <w:sz w:val="30"/>
          <w:szCs w:val="30"/>
        </w:rPr>
        <w:t>department</w:t>
      </w:r>
      <w:proofErr w:type="spellEnd"/>
      <w:r w:rsidR="007A16DD" w:rsidRPr="007A16DD">
        <w:rPr>
          <w:rFonts w:ascii="Times New Roman" w:hAnsi="Times New Roman" w:cs="Times New Roman"/>
          <w:b/>
          <w:sz w:val="30"/>
          <w:szCs w:val="30"/>
          <w:lang w:val="be-BY"/>
        </w:rPr>
        <w:t>@</w:t>
      </w:r>
      <w:proofErr w:type="spellStart"/>
      <w:r w:rsidR="007A16DD" w:rsidRPr="007A16DD">
        <w:rPr>
          <w:rFonts w:ascii="Times New Roman" w:hAnsi="Times New Roman" w:cs="Times New Roman"/>
          <w:b/>
          <w:sz w:val="30"/>
          <w:szCs w:val="30"/>
        </w:rPr>
        <w:t>mail</w:t>
      </w:r>
      <w:proofErr w:type="spellEnd"/>
      <w:r w:rsidR="007A16DD" w:rsidRPr="007A16DD">
        <w:rPr>
          <w:rFonts w:ascii="Times New Roman" w:hAnsi="Times New Roman" w:cs="Times New Roman"/>
          <w:b/>
          <w:sz w:val="30"/>
          <w:szCs w:val="30"/>
          <w:lang w:val="be-BY"/>
        </w:rPr>
        <w:t>.</w:t>
      </w:r>
      <w:proofErr w:type="spellStart"/>
      <w:r w:rsidR="007A16DD" w:rsidRPr="007A16DD">
        <w:rPr>
          <w:rFonts w:ascii="Times New Roman" w:hAnsi="Times New Roman" w:cs="Times New Roman"/>
          <w:b/>
          <w:sz w:val="30"/>
          <w:szCs w:val="30"/>
        </w:rPr>
        <w:t>ru</w:t>
      </w:r>
      <w:proofErr w:type="spellEnd"/>
    </w:p>
    <w:p w:rsidR="006D5285" w:rsidRPr="007B6AB1" w:rsidRDefault="006D5285" w:rsidP="006D5285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Конкурсныя матэрыялы, якія прадстаўлены на першы тур </w:t>
      </w:r>
      <w:r w:rsidR="007A16DD">
        <w:rPr>
          <w:rFonts w:ascii="Times New Roman" w:hAnsi="Times New Roman" w:cs="Times New Roman"/>
          <w:sz w:val="30"/>
          <w:szCs w:val="30"/>
          <w:lang w:val="be-BY"/>
        </w:rPr>
        <w:t>абласнога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этапу, </w:t>
      </w:r>
      <w:r w:rsidRPr="005C2540">
        <w:rPr>
          <w:rFonts w:ascii="Times New Roman" w:hAnsi="Times New Roman" w:cs="Times New Roman"/>
          <w:sz w:val="30"/>
          <w:szCs w:val="30"/>
          <w:lang w:val="be-BY"/>
        </w:rPr>
        <w:t xml:space="preserve">разглядаюцца </w:t>
      </w:r>
      <w:r w:rsidR="007A16DD">
        <w:rPr>
          <w:rFonts w:ascii="Times New Roman" w:hAnsi="Times New Roman" w:cs="Times New Roman"/>
          <w:sz w:val="30"/>
          <w:szCs w:val="30"/>
          <w:lang w:val="be-BY"/>
        </w:rPr>
        <w:t>абласным</w:t>
      </w:r>
      <w:r w:rsidRPr="005C2540">
        <w:rPr>
          <w:rFonts w:ascii="Times New Roman" w:hAnsi="Times New Roman" w:cs="Times New Roman"/>
          <w:sz w:val="30"/>
          <w:szCs w:val="30"/>
          <w:lang w:val="be-BY"/>
        </w:rPr>
        <w:t xml:space="preserve"> журы конкурсу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. Работы, якія па выніках ацэньвання журы набралі найбольшую колькасць балаў дапускаюцца да </w:t>
      </w:r>
      <w:r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ўдзелу ў другім туры. Спіс удзельнікаў другога тура </w:t>
      </w:r>
      <w:r w:rsidR="007A16DD">
        <w:rPr>
          <w:rFonts w:ascii="Times New Roman" w:hAnsi="Times New Roman" w:cs="Times New Roman"/>
          <w:sz w:val="30"/>
          <w:szCs w:val="30"/>
          <w:lang w:val="be-BY"/>
        </w:rPr>
        <w:t xml:space="preserve">абласнога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этапу конкурсу размяшчаецца на сайце </w:t>
      </w:r>
      <w:r w:rsidR="007A16DD">
        <w:rPr>
          <w:rFonts w:ascii="Times New Roman" w:hAnsi="Times New Roman" w:cs="Times New Roman"/>
          <w:sz w:val="30"/>
          <w:szCs w:val="30"/>
          <w:lang w:val="be-BY"/>
        </w:rPr>
        <w:t>абласног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 цэнтра </w:t>
      </w:r>
      <w:r w:rsidRPr="00E17F7A">
        <w:rPr>
          <w:rFonts w:ascii="Times New Roman" w:hAnsi="Times New Roman" w:cs="Times New Roman"/>
          <w:sz w:val="30"/>
          <w:szCs w:val="30"/>
          <w:lang w:val="be-BY"/>
        </w:rPr>
        <w:t>(</w:t>
      </w:r>
      <w:proofErr w:type="spellStart"/>
      <w:r w:rsidR="007A16DD" w:rsidRPr="006A6E13">
        <w:rPr>
          <w:rFonts w:ascii="Times New Roman" w:hAnsi="Times New Roman" w:cs="Times New Roman"/>
          <w:sz w:val="30"/>
          <w:szCs w:val="30"/>
        </w:rPr>
        <w:t>https</w:t>
      </w:r>
      <w:proofErr w:type="spellEnd"/>
      <w:r w:rsidR="007A16DD" w:rsidRPr="006A6E13">
        <w:rPr>
          <w:rFonts w:ascii="Times New Roman" w:hAnsi="Times New Roman" w:cs="Times New Roman"/>
          <w:sz w:val="30"/>
          <w:szCs w:val="30"/>
          <w:lang w:val="be-BY"/>
        </w:rPr>
        <w:t>://</w:t>
      </w:r>
      <w:proofErr w:type="spellStart"/>
      <w:r w:rsidR="007A16DD" w:rsidRPr="006A6E13">
        <w:rPr>
          <w:rFonts w:ascii="Times New Roman" w:hAnsi="Times New Roman" w:cs="Times New Roman"/>
          <w:sz w:val="30"/>
          <w:szCs w:val="30"/>
        </w:rPr>
        <w:t>centrturgrodno</w:t>
      </w:r>
      <w:proofErr w:type="spellEnd"/>
      <w:r w:rsidR="007A16DD" w:rsidRPr="006A6E13">
        <w:rPr>
          <w:rFonts w:ascii="Times New Roman" w:hAnsi="Times New Roman" w:cs="Times New Roman"/>
          <w:sz w:val="30"/>
          <w:szCs w:val="30"/>
          <w:lang w:val="be-BY"/>
        </w:rPr>
        <w:t>.</w:t>
      </w:r>
      <w:proofErr w:type="spellStart"/>
      <w:r w:rsidR="007A16DD" w:rsidRPr="006A6E13">
        <w:rPr>
          <w:rFonts w:ascii="Times New Roman" w:hAnsi="Times New Roman" w:cs="Times New Roman"/>
          <w:sz w:val="30"/>
          <w:szCs w:val="30"/>
        </w:rPr>
        <w:t>znaj</w:t>
      </w:r>
      <w:proofErr w:type="spellEnd"/>
      <w:r w:rsidR="007A16DD" w:rsidRPr="006A6E13">
        <w:rPr>
          <w:rFonts w:ascii="Times New Roman" w:hAnsi="Times New Roman" w:cs="Times New Roman"/>
          <w:sz w:val="30"/>
          <w:szCs w:val="30"/>
          <w:lang w:val="be-BY"/>
        </w:rPr>
        <w:t>.</w:t>
      </w:r>
      <w:proofErr w:type="spellStart"/>
      <w:r w:rsidR="007A16DD" w:rsidRPr="006A6E13">
        <w:rPr>
          <w:rFonts w:ascii="Times New Roman" w:hAnsi="Times New Roman" w:cs="Times New Roman"/>
          <w:sz w:val="30"/>
          <w:szCs w:val="30"/>
        </w:rPr>
        <w:t>by</w:t>
      </w:r>
      <w:proofErr w:type="spellEnd"/>
      <w:r w:rsidR="007A16DD">
        <w:rPr>
          <w:rFonts w:ascii="Times New Roman" w:hAnsi="Times New Roman" w:cs="Times New Roman"/>
          <w:sz w:val="30"/>
          <w:szCs w:val="30"/>
          <w:lang w:val="be-BY"/>
        </w:rPr>
        <w:t xml:space="preserve">)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прыкладна за два тыдні да пачатку другога тура </w:t>
      </w:r>
      <w:r w:rsidR="007A16DD">
        <w:rPr>
          <w:rFonts w:ascii="Times New Roman" w:hAnsi="Times New Roman" w:cs="Times New Roman"/>
          <w:sz w:val="30"/>
          <w:szCs w:val="30"/>
          <w:lang w:val="be-BY"/>
        </w:rPr>
        <w:t>абласнога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этапу.</w:t>
      </w:r>
    </w:p>
    <w:p w:rsidR="006D5285" w:rsidRPr="0073002C" w:rsidRDefault="006D5285" w:rsidP="006D5285">
      <w:pPr>
        <w:pStyle w:val="a3"/>
        <w:spacing w:before="0" w:beforeAutospacing="0" w:after="0" w:afterAutospacing="0"/>
        <w:ind w:firstLine="709"/>
        <w:jc w:val="both"/>
        <w:rPr>
          <w:color w:val="000000"/>
          <w:lang w:val="be-BY"/>
        </w:rPr>
      </w:pPr>
      <w:r w:rsidRPr="00633A15">
        <w:rPr>
          <w:color w:val="000000"/>
          <w:sz w:val="30"/>
          <w:szCs w:val="30"/>
          <w:lang w:val="be-BY"/>
        </w:rPr>
        <w:t xml:space="preserve">Пераможцы і прызёры </w:t>
      </w:r>
      <w:r w:rsidR="007A16DD">
        <w:rPr>
          <w:color w:val="000000"/>
          <w:sz w:val="30"/>
          <w:szCs w:val="30"/>
          <w:lang w:val="be-BY"/>
        </w:rPr>
        <w:t>абласнога</w:t>
      </w:r>
      <w:r>
        <w:rPr>
          <w:color w:val="000000"/>
          <w:sz w:val="30"/>
          <w:szCs w:val="30"/>
          <w:lang w:val="be-BY"/>
        </w:rPr>
        <w:t xml:space="preserve"> этапу </w:t>
      </w:r>
      <w:r w:rsidRPr="00633A15">
        <w:rPr>
          <w:color w:val="000000"/>
          <w:sz w:val="30"/>
          <w:szCs w:val="30"/>
          <w:lang w:val="be-BY"/>
        </w:rPr>
        <w:t>конкурсу выз</w:t>
      </w:r>
      <w:r>
        <w:rPr>
          <w:color w:val="000000"/>
          <w:sz w:val="30"/>
          <w:szCs w:val="30"/>
          <w:lang w:val="be-BY"/>
        </w:rPr>
        <w:t xml:space="preserve">начаюцца па выніках двух тураў і ўзнагароджваюцца дыпломамі </w:t>
      </w:r>
      <w:r w:rsidRPr="0073002C">
        <w:rPr>
          <w:sz w:val="30"/>
          <w:szCs w:val="30"/>
        </w:rPr>
        <w:t>I</w:t>
      </w:r>
      <w:r w:rsidRPr="0073002C">
        <w:rPr>
          <w:sz w:val="30"/>
          <w:szCs w:val="30"/>
          <w:lang w:val="be-BY"/>
        </w:rPr>
        <w:t xml:space="preserve">, </w:t>
      </w:r>
      <w:r w:rsidRPr="0073002C">
        <w:rPr>
          <w:sz w:val="30"/>
          <w:szCs w:val="30"/>
        </w:rPr>
        <w:t>II</w:t>
      </w:r>
      <w:r w:rsidRPr="0073002C">
        <w:rPr>
          <w:sz w:val="30"/>
          <w:szCs w:val="30"/>
          <w:lang w:val="be-BY"/>
        </w:rPr>
        <w:t xml:space="preserve">, </w:t>
      </w:r>
      <w:r w:rsidRPr="0073002C">
        <w:rPr>
          <w:sz w:val="30"/>
          <w:szCs w:val="30"/>
        </w:rPr>
        <w:t>III</w:t>
      </w:r>
      <w:r>
        <w:rPr>
          <w:sz w:val="30"/>
          <w:szCs w:val="30"/>
          <w:lang w:val="be-BY"/>
        </w:rPr>
        <w:t xml:space="preserve"> ступені </w:t>
      </w:r>
      <w:r>
        <w:rPr>
          <w:color w:val="000000"/>
          <w:sz w:val="30"/>
          <w:szCs w:val="30"/>
          <w:lang w:val="be-BY"/>
        </w:rPr>
        <w:t>(у кожнай намінацыі)</w:t>
      </w:r>
      <w:r>
        <w:rPr>
          <w:sz w:val="30"/>
          <w:szCs w:val="30"/>
          <w:lang w:val="be-BY"/>
        </w:rPr>
        <w:t>.</w:t>
      </w:r>
    </w:p>
    <w:p w:rsidR="006D5285" w:rsidRPr="0073002C" w:rsidRDefault="006D5285" w:rsidP="006D52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002C">
        <w:rPr>
          <w:rFonts w:ascii="Times New Roman" w:hAnsi="Times New Roman" w:cs="Times New Roman"/>
          <w:sz w:val="30"/>
          <w:szCs w:val="30"/>
          <w:lang w:val="be-BY"/>
        </w:rPr>
        <w:t>Пр</w:t>
      </w:r>
      <w:r>
        <w:rPr>
          <w:rFonts w:ascii="Times New Roman" w:hAnsi="Times New Roman" w:cs="Times New Roman"/>
          <w:sz w:val="30"/>
          <w:szCs w:val="30"/>
          <w:lang w:val="be-BY"/>
        </w:rPr>
        <w:t>ы</w:t>
      </w:r>
      <w:r w:rsidRPr="0073002C">
        <w:rPr>
          <w:rFonts w:ascii="Times New Roman" w:hAnsi="Times New Roman" w:cs="Times New Roman"/>
          <w:sz w:val="30"/>
          <w:szCs w:val="30"/>
          <w:lang w:val="be-BY"/>
        </w:rPr>
        <w:t xml:space="preserve"> п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адвядзенні вынікаў конкурсу </w:t>
      </w:r>
      <w:r w:rsidRPr="0073002C">
        <w:rPr>
          <w:rFonts w:ascii="Times New Roman" w:hAnsi="Times New Roman" w:cs="Times New Roman"/>
          <w:sz w:val="30"/>
          <w:szCs w:val="30"/>
          <w:lang w:val="be-BY"/>
        </w:rPr>
        <w:t xml:space="preserve">пры роўнай колькасці балаў на падставе рашэння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журы </w:t>
      </w:r>
      <w:r w:rsidRPr="0073002C">
        <w:rPr>
          <w:rFonts w:ascii="Times New Roman" w:hAnsi="Times New Roman" w:cs="Times New Roman"/>
          <w:sz w:val="30"/>
          <w:szCs w:val="30"/>
          <w:lang w:val="be-BY"/>
        </w:rPr>
        <w:t>можа ўсталёўвацца адпаведн</w:t>
      </w:r>
      <w:r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Pr="0073002C">
        <w:rPr>
          <w:rFonts w:ascii="Times New Roman" w:hAnsi="Times New Roman" w:cs="Times New Roman"/>
          <w:sz w:val="30"/>
          <w:szCs w:val="30"/>
          <w:lang w:val="be-BY"/>
        </w:rPr>
        <w:t xml:space="preserve"> колькасць прызавых месцаў (першае, другое, трэцяе).</w:t>
      </w:r>
    </w:p>
    <w:p w:rsidR="006D5285" w:rsidRPr="00935EB7" w:rsidRDefault="006D5285" w:rsidP="006D5285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35EB7">
        <w:rPr>
          <w:rFonts w:ascii="Times New Roman" w:hAnsi="Times New Roman" w:cs="Times New Roman"/>
          <w:b/>
          <w:sz w:val="30"/>
          <w:szCs w:val="30"/>
          <w:lang w:val="be-BY"/>
        </w:rPr>
        <w:t>5. Фінансаванне конкурсаў Акцыі ажыццяўляецца:</w:t>
      </w:r>
    </w:p>
    <w:p w:rsidR="006D5285" w:rsidRPr="00C00C74" w:rsidRDefault="006D5285" w:rsidP="006D5285">
      <w:pPr>
        <w:pStyle w:val="1"/>
        <w:keepNext w:val="0"/>
        <w:widowControl w:val="0"/>
        <w:jc w:val="both"/>
        <w:rPr>
          <w:bCs/>
          <w:szCs w:val="30"/>
        </w:rPr>
      </w:pPr>
      <w:r w:rsidRPr="00C00C74">
        <w:rPr>
          <w:szCs w:val="30"/>
        </w:rPr>
        <w:t>на першым, другім, трэцім этапах ‒ ва ўстаноўленым парадку за кошт сродкаў мясцовага бюджэту, якія выдзяляюцца на цэнтралізаваныя мерапрыемствы ў галіне адукацыі, і іншых крыніц, не забароненых заканадаўствам;</w:t>
      </w:r>
    </w:p>
    <w:p w:rsidR="006D5285" w:rsidRPr="00C00C74" w:rsidRDefault="007A16DD" w:rsidP="006D5285">
      <w:pPr>
        <w:pStyle w:val="1"/>
        <w:keepNext w:val="0"/>
        <w:widowControl w:val="0"/>
        <w:jc w:val="both"/>
        <w:rPr>
          <w:bCs/>
          <w:szCs w:val="30"/>
        </w:rPr>
      </w:pPr>
      <w:r>
        <w:rPr>
          <w:szCs w:val="30"/>
        </w:rPr>
        <w:t>на рэспубліканскім</w:t>
      </w:r>
      <w:r w:rsidR="006D5285" w:rsidRPr="00C00C74">
        <w:rPr>
          <w:szCs w:val="30"/>
        </w:rPr>
        <w:t xml:space="preserve"> этапе – ва ўстаноўленым парадку за кошт сродкаў рэспубліканскага бюджэту, якія выдзяляюцца на цэнтралізаваныя мерапрыемствы ў галіне адукацыі, і іншых крыніц, не забароненых заканадаўствам.</w:t>
      </w:r>
    </w:p>
    <w:p w:rsidR="006D5285" w:rsidRDefault="006D5285" w:rsidP="006D5285">
      <w:pPr>
        <w:pStyle w:val="ac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00C74">
        <w:rPr>
          <w:rFonts w:ascii="Times New Roman" w:hAnsi="Times New Roman" w:cs="Times New Roman"/>
          <w:sz w:val="30"/>
          <w:szCs w:val="30"/>
          <w:lang w:val="be-BY"/>
        </w:rPr>
        <w:t>Ка</w:t>
      </w:r>
      <w:r>
        <w:rPr>
          <w:rFonts w:ascii="Times New Roman" w:hAnsi="Times New Roman" w:cs="Times New Roman"/>
          <w:sz w:val="30"/>
          <w:szCs w:val="30"/>
          <w:lang w:val="be-BY"/>
        </w:rPr>
        <w:t>мандзіровачныя выдаткі педагагічным работнікам</w:t>
      </w:r>
      <w:r w:rsidRPr="00C00C74">
        <w:rPr>
          <w:rFonts w:ascii="Times New Roman" w:hAnsi="Times New Roman" w:cs="Times New Roman"/>
          <w:sz w:val="30"/>
          <w:szCs w:val="30"/>
          <w:lang w:val="be-BY"/>
        </w:rPr>
        <w:t xml:space="preserve"> і праезд удзельнікаў ко</w:t>
      </w:r>
      <w:r>
        <w:rPr>
          <w:rFonts w:ascii="Times New Roman" w:hAnsi="Times New Roman" w:cs="Times New Roman"/>
          <w:sz w:val="30"/>
          <w:szCs w:val="30"/>
          <w:lang w:val="be-BY"/>
        </w:rPr>
        <w:t>нкурс</w:t>
      </w:r>
      <w:r w:rsidR="007A16DD">
        <w:rPr>
          <w:rFonts w:ascii="Times New Roman" w:hAnsi="Times New Roman" w:cs="Times New Roman"/>
          <w:sz w:val="30"/>
          <w:szCs w:val="30"/>
          <w:lang w:val="be-BY"/>
        </w:rPr>
        <w:t>у для удзелу ў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A16DD">
        <w:rPr>
          <w:rFonts w:ascii="Times New Roman" w:hAnsi="Times New Roman" w:cs="Times New Roman"/>
          <w:sz w:val="30"/>
          <w:szCs w:val="30"/>
          <w:lang w:val="be-BY"/>
        </w:rPr>
        <w:t>рэспубліканскім этапе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конкурсу ажыццяўляецца</w:t>
      </w:r>
      <w:r w:rsidRPr="00C00C74">
        <w:rPr>
          <w:rFonts w:ascii="Times New Roman" w:hAnsi="Times New Roman" w:cs="Times New Roman"/>
          <w:sz w:val="30"/>
          <w:szCs w:val="30"/>
          <w:lang w:val="be-BY"/>
        </w:rPr>
        <w:t xml:space="preserve"> за кошт накіроўваючай арганізацыі.</w:t>
      </w:r>
    </w:p>
    <w:p w:rsidR="006D5285" w:rsidRPr="005B3478" w:rsidRDefault="006D5285" w:rsidP="006D52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43601" w:rsidRDefault="00B43601" w:rsidP="006D5285">
      <w:pPr>
        <w:spacing w:after="0" w:line="280" w:lineRule="exact"/>
        <w:rPr>
          <w:rFonts w:ascii="Times New Roman" w:hAnsi="Times New Roman" w:cs="Times New Roman"/>
          <w:sz w:val="30"/>
          <w:szCs w:val="30"/>
          <w:lang w:val="be-BY"/>
        </w:rPr>
      </w:pPr>
    </w:p>
    <w:sectPr w:rsidR="00B43601" w:rsidSect="00F205F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023" w:rsidRDefault="00E44023" w:rsidP="00297E46">
      <w:pPr>
        <w:pStyle w:val="a6"/>
      </w:pPr>
      <w:r>
        <w:separator/>
      </w:r>
    </w:p>
  </w:endnote>
  <w:endnote w:type="continuationSeparator" w:id="0">
    <w:p w:rsidR="00E44023" w:rsidRDefault="00E44023" w:rsidP="00297E46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023" w:rsidRDefault="00E44023" w:rsidP="00297E46">
      <w:pPr>
        <w:pStyle w:val="a6"/>
      </w:pPr>
      <w:r>
        <w:separator/>
      </w:r>
    </w:p>
  </w:footnote>
  <w:footnote w:type="continuationSeparator" w:id="0">
    <w:p w:rsidR="00E44023" w:rsidRDefault="00E44023" w:rsidP="00297E46">
      <w:pPr>
        <w:pStyle w:val="a6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467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97E46" w:rsidRPr="00B813A0" w:rsidRDefault="004358F2" w:rsidP="00B813A0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13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97E46" w:rsidRPr="00B813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13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32A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813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76A8"/>
    <w:multiLevelType w:val="multilevel"/>
    <w:tmpl w:val="443E4A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  <w:b/>
      </w:rPr>
    </w:lvl>
  </w:abstractNum>
  <w:abstractNum w:abstractNumId="1">
    <w:nsid w:val="2FA17CB5"/>
    <w:multiLevelType w:val="multilevel"/>
    <w:tmpl w:val="D9F0440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4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E61BF"/>
    <w:rsid w:val="00013520"/>
    <w:rsid w:val="00063174"/>
    <w:rsid w:val="000A46E7"/>
    <w:rsid w:val="000F7C85"/>
    <w:rsid w:val="00107846"/>
    <w:rsid w:val="00145E89"/>
    <w:rsid w:val="001E5C1F"/>
    <w:rsid w:val="001E5FEB"/>
    <w:rsid w:val="001F4B57"/>
    <w:rsid w:val="00205817"/>
    <w:rsid w:val="00227120"/>
    <w:rsid w:val="002548A4"/>
    <w:rsid w:val="00285059"/>
    <w:rsid w:val="00291B67"/>
    <w:rsid w:val="00296087"/>
    <w:rsid w:val="00297E46"/>
    <w:rsid w:val="002A0405"/>
    <w:rsid w:val="002B7EB1"/>
    <w:rsid w:val="002D6EFC"/>
    <w:rsid w:val="00301C29"/>
    <w:rsid w:val="00302AC0"/>
    <w:rsid w:val="00311E51"/>
    <w:rsid w:val="0031513C"/>
    <w:rsid w:val="00341EE3"/>
    <w:rsid w:val="003521F8"/>
    <w:rsid w:val="00364EC9"/>
    <w:rsid w:val="00370411"/>
    <w:rsid w:val="00377D02"/>
    <w:rsid w:val="003B53EF"/>
    <w:rsid w:val="003D3530"/>
    <w:rsid w:val="003E6AA2"/>
    <w:rsid w:val="003E6C4E"/>
    <w:rsid w:val="003F3BDE"/>
    <w:rsid w:val="003F6016"/>
    <w:rsid w:val="004358F2"/>
    <w:rsid w:val="004538C1"/>
    <w:rsid w:val="00457B88"/>
    <w:rsid w:val="004678B4"/>
    <w:rsid w:val="004A153A"/>
    <w:rsid w:val="004D7362"/>
    <w:rsid w:val="004E0666"/>
    <w:rsid w:val="004F4EF4"/>
    <w:rsid w:val="00500B70"/>
    <w:rsid w:val="005025D3"/>
    <w:rsid w:val="005632D1"/>
    <w:rsid w:val="00573499"/>
    <w:rsid w:val="005829F4"/>
    <w:rsid w:val="00583EBB"/>
    <w:rsid w:val="005E0359"/>
    <w:rsid w:val="005E14DC"/>
    <w:rsid w:val="005E73C9"/>
    <w:rsid w:val="005F7563"/>
    <w:rsid w:val="00607708"/>
    <w:rsid w:val="00620AFB"/>
    <w:rsid w:val="006226F4"/>
    <w:rsid w:val="00674059"/>
    <w:rsid w:val="00677A96"/>
    <w:rsid w:val="0068070F"/>
    <w:rsid w:val="006A6E13"/>
    <w:rsid w:val="006D5285"/>
    <w:rsid w:val="006E61BF"/>
    <w:rsid w:val="006F3C26"/>
    <w:rsid w:val="0071069B"/>
    <w:rsid w:val="007126A6"/>
    <w:rsid w:val="00740D8B"/>
    <w:rsid w:val="007564BD"/>
    <w:rsid w:val="00763199"/>
    <w:rsid w:val="007875CE"/>
    <w:rsid w:val="007A16DD"/>
    <w:rsid w:val="007B5E66"/>
    <w:rsid w:val="007C43F5"/>
    <w:rsid w:val="007C4995"/>
    <w:rsid w:val="007E2892"/>
    <w:rsid w:val="00825B94"/>
    <w:rsid w:val="00837A75"/>
    <w:rsid w:val="008414D2"/>
    <w:rsid w:val="008923F2"/>
    <w:rsid w:val="008A32A8"/>
    <w:rsid w:val="008A5985"/>
    <w:rsid w:val="008C0CF2"/>
    <w:rsid w:val="008E2A94"/>
    <w:rsid w:val="00900366"/>
    <w:rsid w:val="009056E6"/>
    <w:rsid w:val="00907BBD"/>
    <w:rsid w:val="00966298"/>
    <w:rsid w:val="00981D7D"/>
    <w:rsid w:val="009A79B1"/>
    <w:rsid w:val="009C3B9D"/>
    <w:rsid w:val="009D02D3"/>
    <w:rsid w:val="009F0FE1"/>
    <w:rsid w:val="00A00B73"/>
    <w:rsid w:val="00A257B7"/>
    <w:rsid w:val="00A51B04"/>
    <w:rsid w:val="00A95C56"/>
    <w:rsid w:val="00AA23AC"/>
    <w:rsid w:val="00AB0E11"/>
    <w:rsid w:val="00AC5F01"/>
    <w:rsid w:val="00AD60C0"/>
    <w:rsid w:val="00AE2648"/>
    <w:rsid w:val="00B008C2"/>
    <w:rsid w:val="00B066A7"/>
    <w:rsid w:val="00B1176A"/>
    <w:rsid w:val="00B141FA"/>
    <w:rsid w:val="00B144A6"/>
    <w:rsid w:val="00B25F68"/>
    <w:rsid w:val="00B43601"/>
    <w:rsid w:val="00B43BE4"/>
    <w:rsid w:val="00B4529A"/>
    <w:rsid w:val="00B76599"/>
    <w:rsid w:val="00B801C5"/>
    <w:rsid w:val="00B813A0"/>
    <w:rsid w:val="00BA3FD0"/>
    <w:rsid w:val="00BD09E6"/>
    <w:rsid w:val="00BD2373"/>
    <w:rsid w:val="00BE1756"/>
    <w:rsid w:val="00BF3A61"/>
    <w:rsid w:val="00BF7957"/>
    <w:rsid w:val="00C505B9"/>
    <w:rsid w:val="00CA1BE6"/>
    <w:rsid w:val="00CB7A5C"/>
    <w:rsid w:val="00CD53A0"/>
    <w:rsid w:val="00CF225A"/>
    <w:rsid w:val="00D10BC5"/>
    <w:rsid w:val="00D15784"/>
    <w:rsid w:val="00D2083C"/>
    <w:rsid w:val="00D31C1A"/>
    <w:rsid w:val="00D47342"/>
    <w:rsid w:val="00D65A64"/>
    <w:rsid w:val="00D82878"/>
    <w:rsid w:val="00D9544D"/>
    <w:rsid w:val="00DA10BB"/>
    <w:rsid w:val="00DB037A"/>
    <w:rsid w:val="00DB1C73"/>
    <w:rsid w:val="00DC3199"/>
    <w:rsid w:val="00DE517D"/>
    <w:rsid w:val="00DE7D0A"/>
    <w:rsid w:val="00DF7B98"/>
    <w:rsid w:val="00E1291F"/>
    <w:rsid w:val="00E44023"/>
    <w:rsid w:val="00E65478"/>
    <w:rsid w:val="00E86F8F"/>
    <w:rsid w:val="00EC2DB2"/>
    <w:rsid w:val="00EF7D46"/>
    <w:rsid w:val="00F04F7D"/>
    <w:rsid w:val="00F117E1"/>
    <w:rsid w:val="00F205F4"/>
    <w:rsid w:val="00F32BB9"/>
    <w:rsid w:val="00F43244"/>
    <w:rsid w:val="00F47868"/>
    <w:rsid w:val="00F53D3D"/>
    <w:rsid w:val="00F87F43"/>
    <w:rsid w:val="00FB6A9B"/>
    <w:rsid w:val="00FC173E"/>
    <w:rsid w:val="00FC7446"/>
    <w:rsid w:val="00FD17D7"/>
    <w:rsid w:val="00FF10A4"/>
    <w:rsid w:val="00FF1BF1"/>
    <w:rsid w:val="00FF7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20"/>
  </w:style>
  <w:style w:type="paragraph" w:styleId="1">
    <w:name w:val="heading 1"/>
    <w:basedOn w:val="a"/>
    <w:next w:val="a"/>
    <w:link w:val="10"/>
    <w:qFormat/>
    <w:rsid w:val="006D5285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30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A1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15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4A1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9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7E4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97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7E4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297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97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rtejustify">
    <w:name w:val="rtejustify"/>
    <w:basedOn w:val="a"/>
    <w:rsid w:val="00B45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B4529A"/>
    <w:rPr>
      <w:b/>
      <w:bCs/>
    </w:rPr>
  </w:style>
  <w:style w:type="character" w:styleId="aa">
    <w:name w:val="Hyperlink"/>
    <w:basedOn w:val="a0"/>
    <w:uiPriority w:val="99"/>
    <w:unhideWhenUsed/>
    <w:rsid w:val="00B43601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47868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3B53EF"/>
  </w:style>
  <w:style w:type="paragraph" w:styleId="ab">
    <w:name w:val="List Paragraph"/>
    <w:basedOn w:val="a"/>
    <w:uiPriority w:val="34"/>
    <w:qFormat/>
    <w:rsid w:val="000F7C8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BD2373"/>
    <w:pPr>
      <w:suppressAutoHyphens/>
      <w:spacing w:after="0" w:line="100" w:lineRule="atLeast"/>
      <w:ind w:left="720" w:firstLine="709"/>
      <w:contextualSpacing/>
    </w:pPr>
    <w:rPr>
      <w:rFonts w:ascii="Calibri" w:eastAsia="Times New Roman" w:hAnsi="Calibri" w:cs="Times New Roman"/>
      <w:kern w:val="1"/>
    </w:rPr>
  </w:style>
  <w:style w:type="character" w:customStyle="1" w:styleId="10">
    <w:name w:val="Заголовок 1 Знак"/>
    <w:basedOn w:val="a0"/>
    <w:link w:val="1"/>
    <w:rsid w:val="006D5285"/>
    <w:rPr>
      <w:rFonts w:ascii="Times New Roman" w:eastAsia="Times New Roman" w:hAnsi="Times New Roman" w:cs="Times New Roman"/>
      <w:sz w:val="30"/>
      <w:szCs w:val="24"/>
      <w:lang w:val="be-BY"/>
    </w:rPr>
  </w:style>
  <w:style w:type="paragraph" w:styleId="ac">
    <w:name w:val="No Spacing"/>
    <w:uiPriority w:val="1"/>
    <w:qFormat/>
    <w:rsid w:val="006D528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</cp:lastModifiedBy>
  <cp:revision>9</cp:revision>
  <dcterms:created xsi:type="dcterms:W3CDTF">2022-11-15T11:24:00Z</dcterms:created>
  <dcterms:modified xsi:type="dcterms:W3CDTF">2022-11-25T12:31:00Z</dcterms:modified>
</cp:coreProperties>
</file>